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53"/>
        <w:ind w:left="3525" w:right="3513"/>
        <w:jc w:val="center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b/>
          <w:spacing w:val="-1"/>
          <w:sz w:val="24"/>
          <w:lang w:val="it-IT"/>
        </w:rPr>
        <w:t>SOSPENSIONE</w:t>
      </w:r>
      <w:r>
        <w:rPr>
          <w:rFonts w:ascii="Arial"/>
          <w:b/>
          <w:spacing w:val="-17"/>
          <w:sz w:val="24"/>
          <w:lang w:val="it-IT"/>
        </w:rPr>
        <w:t xml:space="preserve"> </w:t>
      </w:r>
      <w:r>
        <w:rPr>
          <w:rFonts w:ascii="Arial"/>
          <w:b/>
          <w:spacing w:val="-2"/>
          <w:sz w:val="24"/>
          <w:lang w:val="it-IT"/>
        </w:rPr>
        <w:t>DEI</w:t>
      </w:r>
      <w:r>
        <w:rPr>
          <w:rFonts w:ascii="Arial"/>
          <w:b/>
          <w:spacing w:val="-17"/>
          <w:sz w:val="24"/>
          <w:lang w:val="it-IT"/>
        </w:rPr>
        <w:t xml:space="preserve"> </w:t>
      </w:r>
      <w:r>
        <w:rPr>
          <w:rFonts w:ascii="Arial"/>
          <w:b/>
          <w:spacing w:val="-2"/>
          <w:sz w:val="24"/>
          <w:lang w:val="it-IT"/>
        </w:rPr>
        <w:t>DEBITI</w:t>
      </w:r>
      <w:r>
        <w:rPr>
          <w:rFonts w:ascii="Arial"/>
          <w:b/>
          <w:spacing w:val="22"/>
          <w:w w:val="99"/>
          <w:sz w:val="24"/>
          <w:lang w:val="it-IT"/>
        </w:rPr>
        <w:t xml:space="preserve"> </w:t>
      </w:r>
      <w:r>
        <w:rPr>
          <w:rFonts w:ascii="Arial"/>
          <w:b/>
          <w:spacing w:val="-2"/>
          <w:sz w:val="24"/>
          <w:lang w:val="it-IT"/>
        </w:rPr>
        <w:t>DELLE</w:t>
      </w:r>
      <w:r>
        <w:rPr>
          <w:rFonts w:ascii="Arial"/>
          <w:b/>
          <w:spacing w:val="-12"/>
          <w:sz w:val="24"/>
          <w:lang w:val="it-IT"/>
        </w:rPr>
        <w:t xml:space="preserve"> </w:t>
      </w:r>
      <w:r>
        <w:rPr>
          <w:rFonts w:ascii="Arial"/>
          <w:b/>
          <w:spacing w:val="-1"/>
          <w:sz w:val="24"/>
          <w:lang w:val="it-IT"/>
        </w:rPr>
        <w:t>PICCOLE</w:t>
      </w:r>
      <w:r>
        <w:rPr>
          <w:rFonts w:ascii="Arial"/>
          <w:b/>
          <w:spacing w:val="-11"/>
          <w:sz w:val="24"/>
          <w:lang w:val="it-IT"/>
        </w:rPr>
        <w:t xml:space="preserve"> </w:t>
      </w:r>
      <w:r>
        <w:rPr>
          <w:rFonts w:ascii="Arial"/>
          <w:b/>
          <w:sz w:val="24"/>
          <w:lang w:val="it-IT"/>
        </w:rPr>
        <w:t>E</w:t>
      </w:r>
      <w:r>
        <w:rPr>
          <w:rFonts w:ascii="Arial"/>
          <w:b/>
          <w:spacing w:val="-11"/>
          <w:sz w:val="24"/>
          <w:lang w:val="it-IT"/>
        </w:rPr>
        <w:t xml:space="preserve"> </w:t>
      </w:r>
      <w:r>
        <w:rPr>
          <w:rFonts w:ascii="Arial"/>
          <w:b/>
          <w:spacing w:val="-1"/>
          <w:sz w:val="24"/>
          <w:lang w:val="it-IT"/>
        </w:rPr>
        <w:t>MEDIE</w:t>
      </w:r>
      <w:r>
        <w:rPr>
          <w:rFonts w:ascii="Arial"/>
          <w:b/>
          <w:spacing w:val="23"/>
          <w:w w:val="99"/>
          <w:sz w:val="24"/>
          <w:lang w:val="it-IT"/>
        </w:rPr>
        <w:t xml:space="preserve"> </w:t>
      </w:r>
      <w:r>
        <w:rPr>
          <w:rFonts w:ascii="Arial"/>
          <w:b/>
          <w:spacing w:val="-2"/>
          <w:sz w:val="24"/>
          <w:lang w:val="it-IT"/>
        </w:rPr>
        <w:t>IMPRESE</w:t>
      </w:r>
    </w:p>
    <w:p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>
      <w:pPr>
        <w:spacing w:before="3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>
      <w:pPr>
        <w:pStyle w:val="Corpodeltesto"/>
        <w:ind w:left="453"/>
        <w:rPr>
          <w:lang w:val="it-IT"/>
        </w:rPr>
      </w:pPr>
      <w:r>
        <w:rPr>
          <w:lang w:val="it-IT"/>
        </w:rPr>
        <w:t>La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seguente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Impresa</w:t>
      </w:r>
    </w:p>
    <w:p>
      <w:pPr>
        <w:pStyle w:val="Corpodeltesto"/>
        <w:tabs>
          <w:tab w:val="left" w:pos="6001"/>
          <w:tab w:val="left" w:pos="8886"/>
        </w:tabs>
        <w:spacing w:before="133"/>
        <w:ind w:left="6"/>
        <w:jc w:val="center"/>
        <w:rPr>
          <w:lang w:val="it-IT"/>
        </w:rPr>
      </w:pPr>
      <w:r>
        <w:rPr>
          <w:w w:val="102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lang w:val="it-IT"/>
        </w:rPr>
        <w:t>(denominazione</w:t>
      </w:r>
      <w:r>
        <w:rPr>
          <w:lang w:val="it-IT"/>
        </w:rPr>
        <w:tab/>
        <w:t>sociale)</w:t>
      </w:r>
    </w:p>
    <w:p>
      <w:pPr>
        <w:pStyle w:val="Corpodeltesto"/>
        <w:tabs>
          <w:tab w:val="left" w:pos="3671"/>
          <w:tab w:val="left" w:pos="3970"/>
          <w:tab w:val="left" w:pos="5186"/>
          <w:tab w:val="left" w:pos="6992"/>
          <w:tab w:val="left" w:pos="9487"/>
        </w:tabs>
        <w:spacing w:before="13"/>
        <w:ind w:left="0" w:right="167"/>
        <w:jc w:val="center"/>
        <w:rPr>
          <w:lang w:val="it-IT"/>
        </w:rPr>
      </w:pPr>
      <w:r>
        <w:rPr>
          <w:w w:val="102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lang w:val="it-IT"/>
        </w:rPr>
        <w:tab/>
        <w:t>(codice</w:t>
      </w:r>
      <w:r>
        <w:rPr>
          <w:lang w:val="it-IT"/>
        </w:rPr>
        <w:tab/>
      </w:r>
      <w:r>
        <w:rPr>
          <w:w w:val="95"/>
          <w:lang w:val="it-IT"/>
        </w:rPr>
        <w:t>fiscale/partita</w:t>
      </w:r>
      <w:r>
        <w:rPr>
          <w:w w:val="95"/>
          <w:lang w:val="it-IT"/>
        </w:rPr>
        <w:tab/>
      </w:r>
      <w:r>
        <w:rPr>
          <w:lang w:val="it-IT"/>
        </w:rPr>
        <w:t>iva)</w:t>
      </w:r>
      <w:r>
        <w:rPr>
          <w:w w:val="97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>
      <w:pPr>
        <w:pStyle w:val="Corpodeltesto"/>
        <w:tabs>
          <w:tab w:val="left" w:pos="6738"/>
          <w:tab w:val="left" w:pos="7034"/>
          <w:tab w:val="left" w:pos="8653"/>
        </w:tabs>
        <w:spacing w:before="8"/>
        <w:ind w:left="8"/>
        <w:jc w:val="center"/>
        <w:rPr>
          <w:lang w:val="it-IT"/>
        </w:rPr>
      </w:pPr>
      <w:r>
        <w:rPr>
          <w:w w:val="97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lang w:val="it-IT"/>
        </w:rPr>
        <w:tab/>
      </w:r>
      <w:r>
        <w:rPr>
          <w:spacing w:val="-1"/>
          <w:w w:val="95"/>
          <w:lang w:val="it-IT"/>
        </w:rPr>
        <w:t>(indirizzo</w:t>
      </w:r>
      <w:r>
        <w:rPr>
          <w:spacing w:val="-1"/>
          <w:w w:val="95"/>
          <w:lang w:val="it-IT"/>
        </w:rPr>
        <w:tab/>
      </w:r>
      <w:r>
        <w:rPr>
          <w:lang w:val="it-IT"/>
        </w:rPr>
        <w:t>sede)</w:t>
      </w:r>
    </w:p>
    <w:p>
      <w:pPr>
        <w:pStyle w:val="Corpodeltesto"/>
        <w:tabs>
          <w:tab w:val="left" w:pos="2342"/>
          <w:tab w:val="left" w:pos="4891"/>
          <w:tab w:val="left" w:pos="5150"/>
          <w:tab w:val="left" w:pos="7920"/>
        </w:tabs>
        <w:spacing w:before="51" w:line="252" w:lineRule="auto"/>
        <w:ind w:left="453" w:right="890" w:hanging="2"/>
        <w:rPr>
          <w:lang w:val="it-IT"/>
        </w:rPr>
      </w:pPr>
      <w:r>
        <w:rPr>
          <w:w w:val="97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spacing w:val="-1"/>
          <w:w w:val="95"/>
          <w:lang w:val="it-IT"/>
        </w:rPr>
        <w:t>(telefono)</w:t>
      </w:r>
      <w:r>
        <w:rPr>
          <w:spacing w:val="-1"/>
          <w:w w:val="95"/>
          <w:u w:val="single" w:color="000000"/>
          <w:lang w:val="it-IT"/>
        </w:rPr>
        <w:tab/>
      </w:r>
      <w:r>
        <w:rPr>
          <w:spacing w:val="-1"/>
          <w:w w:val="95"/>
          <w:lang w:val="it-IT"/>
        </w:rPr>
        <w:t>(fax)</w:t>
      </w:r>
      <w:r>
        <w:rPr>
          <w:spacing w:val="-1"/>
          <w:w w:val="95"/>
          <w:u w:val="single" w:color="000000"/>
          <w:lang w:val="it-IT"/>
        </w:rPr>
        <w:tab/>
      </w:r>
      <w:r>
        <w:rPr>
          <w:lang w:val="it-IT"/>
        </w:rPr>
        <w:t>(e-mail)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nella</w:t>
      </w:r>
      <w:r>
        <w:rPr>
          <w:spacing w:val="27"/>
          <w:w w:val="102"/>
          <w:lang w:val="it-IT"/>
        </w:rPr>
        <w:t xml:space="preserve"> </w:t>
      </w:r>
      <w:r>
        <w:rPr>
          <w:spacing w:val="-1"/>
          <w:lang w:val="it-IT"/>
        </w:rPr>
        <w:t>persona</w:t>
      </w:r>
      <w:r>
        <w:rPr>
          <w:lang w:val="it-IT"/>
        </w:rPr>
        <w:t xml:space="preserve"> 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</w:t>
      </w:r>
      <w:r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ab/>
      </w:r>
      <w:r>
        <w:rPr>
          <w:lang w:val="it-IT"/>
        </w:rPr>
        <w:t>(legale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rappresentante)</w:t>
      </w:r>
    </w:p>
    <w:p>
      <w:pPr>
        <w:spacing w:before="7"/>
        <w:rPr>
          <w:rFonts w:ascii="Arial" w:eastAsia="Arial" w:hAnsi="Arial" w:cs="Arial"/>
          <w:sz w:val="16"/>
          <w:szCs w:val="16"/>
          <w:lang w:val="it-IT"/>
        </w:rPr>
      </w:pPr>
    </w:p>
    <w:p>
      <w:pPr>
        <w:pStyle w:val="Heading1"/>
        <w:spacing w:before="78"/>
        <w:ind w:right="10"/>
        <w:jc w:val="center"/>
        <w:rPr>
          <w:b w:val="0"/>
          <w:bCs w:val="0"/>
          <w:u w:val="none"/>
        </w:rPr>
      </w:pPr>
      <w:r>
        <w:rPr>
          <w:u w:val="none"/>
        </w:rPr>
        <w:t>DICHIARA</w:t>
      </w:r>
    </w:p>
    <w:p>
      <w:pPr>
        <w:rPr>
          <w:rFonts w:ascii="Arial" w:eastAsia="Arial" w:hAnsi="Arial" w:cs="Arial"/>
          <w:b/>
          <w:bCs/>
        </w:rPr>
      </w:pPr>
    </w:p>
    <w:p>
      <w:pPr>
        <w:pStyle w:val="Corpodeltesto"/>
        <w:numPr>
          <w:ilvl w:val="0"/>
          <w:numId w:val="3"/>
        </w:numPr>
        <w:tabs>
          <w:tab w:val="left" w:pos="1895"/>
        </w:tabs>
        <w:spacing w:line="250" w:lineRule="auto"/>
        <w:ind w:right="112"/>
        <w:jc w:val="both"/>
        <w:rPr>
          <w:lang w:val="it-IT"/>
        </w:rPr>
      </w:pPr>
      <w:r>
        <w:rPr>
          <w:lang w:val="it-IT"/>
        </w:rPr>
        <w:t>presa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visione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DPCM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9</w:t>
      </w:r>
      <w:r>
        <w:rPr>
          <w:spacing w:val="4"/>
          <w:lang w:val="it-IT"/>
        </w:rPr>
        <w:t xml:space="preserve"> </w:t>
      </w:r>
      <w:r>
        <w:rPr>
          <w:lang w:val="it-IT"/>
        </w:rPr>
        <w:t>marzo</w:t>
      </w:r>
      <w:r>
        <w:rPr>
          <w:spacing w:val="3"/>
          <w:lang w:val="it-IT"/>
        </w:rPr>
        <w:t xml:space="preserve"> </w:t>
      </w:r>
      <w:r>
        <w:rPr>
          <w:lang w:val="it-IT"/>
        </w:rPr>
        <w:t>2020</w:t>
      </w:r>
      <w:r>
        <w:rPr>
          <w:spacing w:val="3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ha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introdotto</w:t>
      </w:r>
      <w:r>
        <w:rPr>
          <w:spacing w:val="3"/>
          <w:lang w:val="it-IT"/>
        </w:rPr>
        <w:t xml:space="preserve"> </w:t>
      </w:r>
      <w:r>
        <w:rPr>
          <w:lang w:val="it-IT"/>
        </w:rPr>
        <w:t>misure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urgenti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66"/>
          <w:w w:val="102"/>
          <w:lang w:val="it-IT"/>
        </w:rPr>
        <w:t xml:space="preserve"> </w:t>
      </w:r>
      <w:r>
        <w:rPr>
          <w:lang w:val="it-IT"/>
        </w:rPr>
        <w:t>contenimento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contagio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virus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COVID-19,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estendendo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tutto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territorio</w:t>
      </w:r>
      <w:r>
        <w:rPr>
          <w:spacing w:val="70"/>
          <w:w w:val="102"/>
          <w:lang w:val="it-IT"/>
        </w:rPr>
        <w:t xml:space="preserve"> </w:t>
      </w:r>
      <w:r>
        <w:rPr>
          <w:lang w:val="it-IT"/>
        </w:rPr>
        <w:t>nazionale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i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divieti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limitazioni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origine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previsti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sole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aree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definite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come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“zona</w:t>
      </w:r>
      <w:r>
        <w:rPr>
          <w:spacing w:val="44"/>
          <w:w w:val="102"/>
          <w:lang w:val="it-IT"/>
        </w:rPr>
        <w:t xml:space="preserve"> </w:t>
      </w:r>
      <w:r>
        <w:rPr>
          <w:lang w:val="it-IT"/>
        </w:rPr>
        <w:t>rossa”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e,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quindi,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estendendo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definizione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tutto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territorio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nazionale”;</w:t>
      </w:r>
    </w:p>
    <w:p>
      <w:pPr>
        <w:pStyle w:val="Corpodeltesto"/>
        <w:numPr>
          <w:ilvl w:val="0"/>
          <w:numId w:val="3"/>
        </w:numPr>
        <w:tabs>
          <w:tab w:val="left" w:pos="1895"/>
        </w:tabs>
        <w:spacing w:before="3" w:line="250" w:lineRule="auto"/>
        <w:ind w:right="112"/>
        <w:jc w:val="both"/>
        <w:rPr>
          <w:lang w:val="it-IT"/>
        </w:rPr>
      </w:pPr>
      <w:r>
        <w:rPr>
          <w:lang w:val="it-IT"/>
        </w:rPr>
        <w:t>di</w:t>
      </w:r>
      <w:r>
        <w:rPr>
          <w:spacing w:val="56"/>
          <w:lang w:val="it-IT"/>
        </w:rPr>
        <w:t xml:space="preserve"> </w:t>
      </w:r>
      <w:r>
        <w:rPr>
          <w:spacing w:val="-1"/>
          <w:lang w:val="it-IT"/>
        </w:rPr>
        <w:t>avere</w:t>
      </w:r>
      <w:r>
        <w:rPr>
          <w:spacing w:val="58"/>
          <w:lang w:val="it-IT"/>
        </w:rPr>
        <w:t xml:space="preserve"> </w:t>
      </w:r>
      <w:r>
        <w:rPr>
          <w:spacing w:val="-1"/>
          <w:lang w:val="it-IT"/>
        </w:rPr>
        <w:t>adeguate</w:t>
      </w:r>
      <w:r>
        <w:rPr>
          <w:spacing w:val="57"/>
          <w:lang w:val="it-IT"/>
        </w:rPr>
        <w:t xml:space="preserve"> </w:t>
      </w:r>
      <w:r>
        <w:rPr>
          <w:spacing w:val="-1"/>
          <w:lang w:val="it-IT"/>
        </w:rPr>
        <w:t>prospettive</w:t>
      </w:r>
      <w:r>
        <w:rPr>
          <w:spacing w:val="58"/>
          <w:lang w:val="it-IT"/>
        </w:rPr>
        <w:t xml:space="preserve"> </w:t>
      </w:r>
      <w:r>
        <w:rPr>
          <w:spacing w:val="-1"/>
          <w:lang w:val="it-IT"/>
        </w:rPr>
        <w:t>economiche</w:t>
      </w:r>
      <w:r>
        <w:rPr>
          <w:spacing w:val="5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57"/>
          <w:lang w:val="it-IT"/>
        </w:rPr>
        <w:t xml:space="preserve"> </w:t>
      </w:r>
      <w:r>
        <w:rPr>
          <w:spacing w:val="-1"/>
          <w:lang w:val="it-IT"/>
        </w:rPr>
        <w:t>avere</w:t>
      </w:r>
      <w:r>
        <w:rPr>
          <w:spacing w:val="57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58"/>
          <w:lang w:val="it-IT"/>
        </w:rPr>
        <w:t xml:space="preserve"> </w:t>
      </w:r>
      <w:r>
        <w:rPr>
          <w:spacing w:val="-1"/>
          <w:lang w:val="it-IT"/>
        </w:rPr>
        <w:t>situazione</w:t>
      </w:r>
      <w:r>
        <w:rPr>
          <w:spacing w:val="58"/>
          <w:lang w:val="it-IT"/>
        </w:rPr>
        <w:t xml:space="preserve"> </w:t>
      </w:r>
      <w:r>
        <w:rPr>
          <w:spacing w:val="-1"/>
          <w:lang w:val="it-IT"/>
        </w:rPr>
        <w:t>economica</w:t>
      </w:r>
      <w:r>
        <w:rPr>
          <w:spacing w:val="87"/>
          <w:w w:val="102"/>
          <w:lang w:val="it-IT"/>
        </w:rPr>
        <w:t xml:space="preserve"> </w:t>
      </w:r>
      <w:r>
        <w:rPr>
          <w:spacing w:val="-1"/>
          <w:lang w:val="it-IT"/>
        </w:rPr>
        <w:t>finanziaria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provi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continuità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aziendale;</w:t>
      </w:r>
    </w:p>
    <w:p>
      <w:pPr>
        <w:pStyle w:val="Corpodeltesto"/>
        <w:numPr>
          <w:ilvl w:val="0"/>
          <w:numId w:val="3"/>
        </w:numPr>
        <w:tabs>
          <w:tab w:val="left" w:pos="1895"/>
        </w:tabs>
        <w:spacing w:line="250" w:lineRule="auto"/>
        <w:ind w:right="111"/>
        <w:jc w:val="both"/>
        <w:rPr>
          <w:lang w:val="it-IT"/>
        </w:rPr>
      </w:pPr>
      <w:r>
        <w:rPr>
          <w:spacing w:val="-1"/>
          <w:lang w:val="it-IT"/>
        </w:rPr>
        <w:t>in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considerazione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notevoli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ripercussioni,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primo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luogo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natura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finanziaria,</w:t>
      </w:r>
      <w:r>
        <w:rPr>
          <w:spacing w:val="71"/>
          <w:w w:val="102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l’attuale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situazione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sta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avendo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avrà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nei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prossimi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mesi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sulle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aziende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italiane;</w:t>
      </w:r>
    </w:p>
    <w:p>
      <w:pPr>
        <w:spacing w:line="250" w:lineRule="auto"/>
        <w:jc w:val="both"/>
        <w:rPr>
          <w:lang w:val="it-IT"/>
        </w:rPr>
        <w:sectPr>
          <w:type w:val="continuous"/>
          <w:pgSz w:w="11910" w:h="16840"/>
          <w:pgMar w:top="1340" w:right="880" w:bottom="280" w:left="940" w:header="720" w:footer="720" w:gutter="0"/>
          <w:cols w:space="720"/>
        </w:sectPr>
      </w:pPr>
    </w:p>
    <w:p>
      <w:pPr>
        <w:pStyle w:val="Corpodeltesto"/>
        <w:spacing w:before="2"/>
        <w:ind w:left="101"/>
      </w:pPr>
      <w:r>
        <w:lastRenderedPageBreak/>
        <w:t>per</w:t>
      </w:r>
      <w:r>
        <w:rPr>
          <w:spacing w:val="16"/>
        </w:rPr>
        <w:t xml:space="preserve"> </w:t>
      </w:r>
      <w:proofErr w:type="spellStart"/>
      <w:r>
        <w:t>quanto</w:t>
      </w:r>
      <w:proofErr w:type="spellEnd"/>
      <w:r>
        <w:rPr>
          <w:spacing w:val="17"/>
        </w:rPr>
        <w:t xml:space="preserve"> </w:t>
      </w:r>
      <w:proofErr w:type="spellStart"/>
      <w:r>
        <w:t>sopra</w:t>
      </w:r>
      <w:proofErr w:type="spellEnd"/>
    </w:p>
    <w:p>
      <w:pPr>
        <w:spacing w:before="11"/>
        <w:rPr>
          <w:rFonts w:ascii="Arial" w:eastAsia="Arial" w:hAnsi="Arial" w:cs="Arial"/>
          <w:sz w:val="21"/>
          <w:szCs w:val="21"/>
        </w:rPr>
      </w:pPr>
      <w:r>
        <w:br w:type="column"/>
      </w:r>
    </w:p>
    <w:p>
      <w:pPr>
        <w:pStyle w:val="Heading1"/>
        <w:ind w:left="101"/>
        <w:rPr>
          <w:b w:val="0"/>
          <w:bCs w:val="0"/>
          <w:u w:val="none"/>
        </w:rPr>
      </w:pPr>
      <w:r>
        <w:rPr>
          <w:u w:val="none"/>
        </w:rPr>
        <w:t>CHIEDE</w:t>
      </w:r>
    </w:p>
    <w:p>
      <w:pPr>
        <w:sectPr>
          <w:type w:val="continuous"/>
          <w:pgSz w:w="11910" w:h="16840"/>
          <w:pgMar w:top="1340" w:right="880" w:bottom="280" w:left="940" w:header="720" w:footer="720" w:gutter="0"/>
          <w:cols w:num="2" w:space="720" w:equalWidth="0">
            <w:col w:w="1748" w:space="2775"/>
            <w:col w:w="5567"/>
          </w:cols>
        </w:sectPr>
      </w:pPr>
    </w:p>
    <w:p>
      <w:pPr>
        <w:rPr>
          <w:rFonts w:ascii="Arial" w:eastAsia="Arial" w:hAnsi="Arial" w:cs="Arial"/>
          <w:b/>
          <w:bCs/>
          <w:sz w:val="20"/>
          <w:szCs w:val="20"/>
        </w:rPr>
      </w:pPr>
    </w:p>
    <w:p>
      <w:pPr>
        <w:rPr>
          <w:rFonts w:ascii="Arial" w:eastAsia="Arial" w:hAnsi="Arial" w:cs="Arial"/>
          <w:b/>
          <w:bCs/>
          <w:sz w:val="20"/>
          <w:szCs w:val="20"/>
        </w:rPr>
      </w:pPr>
    </w:p>
    <w:p>
      <w:pPr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>
      <w:pPr>
        <w:pStyle w:val="Corpodeltesto"/>
        <w:numPr>
          <w:ilvl w:val="0"/>
          <w:numId w:val="2"/>
        </w:numPr>
        <w:tabs>
          <w:tab w:val="left" w:pos="822"/>
        </w:tabs>
        <w:spacing w:line="244" w:lineRule="auto"/>
        <w:ind w:right="196"/>
        <w:jc w:val="both"/>
        <w:rPr>
          <w:lang w:val="it-IT"/>
        </w:rPr>
      </w:pPr>
      <w:r>
        <w:rPr>
          <w:spacing w:val="-1"/>
          <w:lang w:val="it-IT"/>
        </w:rPr>
        <w:t>la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sospensione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3"/>
          <w:lang w:val="it-IT"/>
        </w:rPr>
        <w:t xml:space="preserve"> 18 </w:t>
      </w:r>
      <w:r>
        <w:rPr>
          <w:lang w:val="it-IT"/>
        </w:rPr>
        <w:t>mesi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pagamento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quota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capitale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traslazione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piano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68"/>
          <w:w w:val="102"/>
          <w:lang w:val="it-IT"/>
        </w:rPr>
        <w:t xml:space="preserve"> </w:t>
      </w:r>
      <w:r>
        <w:rPr>
          <w:lang w:val="it-IT"/>
        </w:rPr>
        <w:t>ammortamento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del/dei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rapporto/i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mutuo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finanziamento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m/l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termine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seguito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indicati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80"/>
          <w:w w:val="102"/>
          <w:lang w:val="it-IT"/>
        </w:rPr>
        <w:t xml:space="preserve"> </w:t>
      </w:r>
      <w:r>
        <w:rPr>
          <w:lang w:val="it-IT"/>
        </w:rPr>
        <w:t>analogo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periodo:</w:t>
      </w:r>
    </w:p>
    <w:p>
      <w:pPr>
        <w:tabs>
          <w:tab w:val="left" w:pos="2981"/>
        </w:tabs>
        <w:spacing w:before="8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spacing w:before="8"/>
        <w:rPr>
          <w:rFonts w:ascii="Arial" w:eastAsia="Arial" w:hAnsi="Arial" w:cs="Arial"/>
          <w:sz w:val="20"/>
          <w:szCs w:val="20"/>
        </w:rPr>
      </w:pPr>
    </w:p>
    <w:p>
      <w:pPr>
        <w:pStyle w:val="Corpodeltesto"/>
        <w:numPr>
          <w:ilvl w:val="0"/>
          <w:numId w:val="2"/>
        </w:numPr>
        <w:tabs>
          <w:tab w:val="left" w:pos="822"/>
        </w:tabs>
        <w:spacing w:line="246" w:lineRule="auto"/>
        <w:ind w:right="181"/>
        <w:rPr>
          <w:lang w:val="it-IT"/>
        </w:rPr>
      </w:pPr>
      <w:r>
        <w:rPr>
          <w:spacing w:val="-1"/>
          <w:lang w:val="it-IT"/>
        </w:rPr>
        <w:t>la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sospensione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18 mesi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pagamento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quota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capitale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canoni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del/dei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rapporto/i</w:t>
      </w:r>
      <w:r>
        <w:rPr>
          <w:spacing w:val="82"/>
          <w:w w:val="10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leasing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mobiliare/immobiliare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seguito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indicati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conseguente</w:t>
      </w:r>
      <w:r>
        <w:rPr>
          <w:spacing w:val="20"/>
          <w:lang w:val="it-IT"/>
        </w:rPr>
        <w:t xml:space="preserve"> </w:t>
      </w:r>
      <w:proofErr w:type="spellStart"/>
      <w:r>
        <w:rPr>
          <w:lang w:val="it-IT"/>
        </w:rPr>
        <w:t>postergazione</w:t>
      </w:r>
      <w:proofErr w:type="spellEnd"/>
      <w:r>
        <w:rPr>
          <w:spacing w:val="71"/>
          <w:w w:val="102"/>
          <w:lang w:val="it-IT"/>
        </w:rPr>
        <w:t xml:space="preserve"> </w:t>
      </w:r>
      <w:r>
        <w:rPr>
          <w:lang w:val="it-IT"/>
        </w:rPr>
        <w:t>dell’esercizio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dell’opzione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riscatto:</w:t>
      </w:r>
    </w:p>
    <w:p>
      <w:pPr>
        <w:tabs>
          <w:tab w:val="left" w:pos="2981"/>
        </w:tabs>
        <w:spacing w:before="6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tabs>
          <w:tab w:val="left" w:pos="2981"/>
        </w:tabs>
        <w:spacing w:before="7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n…………………</w:t>
      </w:r>
    </w:p>
    <w:p>
      <w:pPr>
        <w:spacing w:before="1"/>
        <w:rPr>
          <w:rFonts w:ascii="Arial" w:eastAsia="Arial" w:hAnsi="Arial" w:cs="Arial"/>
          <w:sz w:val="21"/>
          <w:szCs w:val="21"/>
        </w:rPr>
      </w:pPr>
    </w:p>
    <w:p>
      <w:pPr>
        <w:pStyle w:val="Corpodeltesto"/>
        <w:numPr>
          <w:ilvl w:val="0"/>
          <w:numId w:val="2"/>
        </w:numPr>
        <w:tabs>
          <w:tab w:val="left" w:pos="822"/>
        </w:tabs>
        <w:spacing w:line="244" w:lineRule="auto"/>
        <w:ind w:right="225"/>
        <w:rPr>
          <w:lang w:val="it-IT"/>
        </w:rPr>
      </w:pPr>
      <w:r>
        <w:rPr>
          <w:spacing w:val="-1"/>
          <w:lang w:val="it-IT"/>
        </w:rPr>
        <w:t>la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sospensione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4"/>
          <w:lang w:val="it-IT"/>
        </w:rPr>
        <w:t xml:space="preserve"> 18 </w:t>
      </w:r>
      <w:r>
        <w:rPr>
          <w:lang w:val="it-IT"/>
        </w:rPr>
        <w:t>mesi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pagamento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quota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capitale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 xml:space="preserve">dei 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piano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rimborso</w:t>
      </w:r>
      <w:r>
        <w:rPr>
          <w:spacing w:val="68"/>
          <w:w w:val="102"/>
          <w:lang w:val="it-IT"/>
        </w:rPr>
        <w:t xml:space="preserve"> </w:t>
      </w:r>
      <w:r>
        <w:rPr>
          <w:lang w:val="it-IT"/>
        </w:rPr>
        <w:t>rateale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del/i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conto/i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corrente/i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garanzia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ipotecaria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“piano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rientro”,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già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ammortamento</w:t>
      </w:r>
      <w:r>
        <w:rPr>
          <w:spacing w:val="68"/>
          <w:w w:val="102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data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presentazione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domanda,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seguito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indicato/i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analogo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periodo:</w:t>
      </w:r>
    </w:p>
    <w:p>
      <w:pPr>
        <w:tabs>
          <w:tab w:val="left" w:pos="2981"/>
        </w:tabs>
        <w:spacing w:before="8"/>
        <w:ind w:left="263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sz w:val="19"/>
          <w:szCs w:val="19"/>
          <w:lang w:val="it-IT"/>
        </w:rPr>
        <w:t>-</w:t>
      </w:r>
      <w:r>
        <w:rPr>
          <w:rFonts w:ascii="Arial" w:eastAsia="Arial" w:hAnsi="Arial" w:cs="Arial"/>
          <w:sz w:val="19"/>
          <w:szCs w:val="19"/>
          <w:lang w:val="it-IT"/>
        </w:rPr>
        <w:tab/>
      </w:r>
      <w:proofErr w:type="spellStart"/>
      <w:r>
        <w:rPr>
          <w:rFonts w:ascii="Arial" w:eastAsia="Arial" w:hAnsi="Arial" w:cs="Arial"/>
          <w:spacing w:val="2"/>
          <w:w w:val="105"/>
          <w:sz w:val="19"/>
          <w:szCs w:val="19"/>
          <w:lang w:val="it-IT"/>
        </w:rPr>
        <w:t>n…………………</w:t>
      </w:r>
      <w:proofErr w:type="spellEnd"/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sz w:val="19"/>
          <w:szCs w:val="19"/>
          <w:lang w:val="it-IT"/>
        </w:rPr>
        <w:t>-</w:t>
      </w:r>
      <w:r>
        <w:rPr>
          <w:rFonts w:ascii="Arial" w:eastAsia="Arial" w:hAnsi="Arial" w:cs="Arial"/>
          <w:sz w:val="19"/>
          <w:szCs w:val="19"/>
          <w:lang w:val="it-IT"/>
        </w:rPr>
        <w:tab/>
      </w:r>
      <w:proofErr w:type="spellStart"/>
      <w:r>
        <w:rPr>
          <w:rFonts w:ascii="Arial" w:eastAsia="Arial" w:hAnsi="Arial" w:cs="Arial"/>
          <w:spacing w:val="2"/>
          <w:w w:val="105"/>
          <w:sz w:val="19"/>
          <w:szCs w:val="19"/>
          <w:lang w:val="it-IT"/>
        </w:rPr>
        <w:t>n…………………</w:t>
      </w:r>
      <w:proofErr w:type="spellEnd"/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sz w:val="19"/>
          <w:szCs w:val="19"/>
          <w:lang w:val="it-IT"/>
        </w:rPr>
        <w:t>-</w:t>
      </w:r>
      <w:r>
        <w:rPr>
          <w:rFonts w:ascii="Arial" w:eastAsia="Arial" w:hAnsi="Arial" w:cs="Arial"/>
          <w:sz w:val="19"/>
          <w:szCs w:val="19"/>
          <w:lang w:val="it-IT"/>
        </w:rPr>
        <w:tab/>
      </w:r>
      <w:proofErr w:type="spellStart"/>
      <w:r>
        <w:rPr>
          <w:rFonts w:ascii="Arial" w:eastAsia="Arial" w:hAnsi="Arial" w:cs="Arial"/>
          <w:spacing w:val="2"/>
          <w:w w:val="105"/>
          <w:sz w:val="19"/>
          <w:szCs w:val="19"/>
          <w:lang w:val="it-IT"/>
        </w:rPr>
        <w:t>n…………………</w:t>
      </w:r>
      <w:proofErr w:type="spellEnd"/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sz w:val="19"/>
          <w:szCs w:val="19"/>
          <w:lang w:val="it-IT"/>
        </w:rPr>
        <w:t>-</w:t>
      </w:r>
      <w:r>
        <w:rPr>
          <w:rFonts w:ascii="Arial" w:eastAsia="Arial" w:hAnsi="Arial" w:cs="Arial"/>
          <w:sz w:val="19"/>
          <w:szCs w:val="19"/>
          <w:lang w:val="it-IT"/>
        </w:rPr>
        <w:tab/>
      </w:r>
      <w:proofErr w:type="spellStart"/>
      <w:r>
        <w:rPr>
          <w:rFonts w:ascii="Arial" w:eastAsia="Arial" w:hAnsi="Arial" w:cs="Arial"/>
          <w:spacing w:val="2"/>
          <w:w w:val="105"/>
          <w:sz w:val="19"/>
          <w:szCs w:val="19"/>
          <w:lang w:val="it-IT"/>
        </w:rPr>
        <w:t>n…………………</w:t>
      </w:r>
      <w:proofErr w:type="spellEnd"/>
    </w:p>
    <w:p>
      <w:pPr>
        <w:tabs>
          <w:tab w:val="left" w:pos="2981"/>
        </w:tabs>
        <w:spacing w:before="12"/>
        <w:ind w:left="263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sz w:val="19"/>
          <w:szCs w:val="19"/>
          <w:lang w:val="it-IT"/>
        </w:rPr>
        <w:t>-</w:t>
      </w:r>
      <w:r>
        <w:rPr>
          <w:rFonts w:ascii="Arial" w:eastAsia="Arial" w:hAnsi="Arial" w:cs="Arial"/>
          <w:sz w:val="19"/>
          <w:szCs w:val="19"/>
          <w:lang w:val="it-IT"/>
        </w:rPr>
        <w:tab/>
      </w:r>
      <w:proofErr w:type="spellStart"/>
      <w:r>
        <w:rPr>
          <w:rFonts w:ascii="Arial" w:eastAsia="Arial" w:hAnsi="Arial" w:cs="Arial"/>
          <w:spacing w:val="2"/>
          <w:w w:val="105"/>
          <w:sz w:val="19"/>
          <w:szCs w:val="19"/>
          <w:lang w:val="it-IT"/>
        </w:rPr>
        <w:t>n…………………</w:t>
      </w:r>
      <w:proofErr w:type="spellEnd"/>
    </w:p>
    <w:p>
      <w:pPr>
        <w:rPr>
          <w:rFonts w:ascii="Arial" w:eastAsia="Arial" w:hAnsi="Arial" w:cs="Arial"/>
          <w:sz w:val="19"/>
          <w:szCs w:val="19"/>
          <w:lang w:val="it-IT"/>
        </w:rPr>
        <w:sectPr>
          <w:type w:val="continuous"/>
          <w:pgSz w:w="11910" w:h="16840"/>
          <w:pgMar w:top="1340" w:right="880" w:bottom="280" w:left="940" w:header="720" w:footer="720" w:gutter="0"/>
          <w:cols w:space="720"/>
        </w:sectPr>
      </w:pPr>
    </w:p>
    <w:p>
      <w:pPr>
        <w:pStyle w:val="Heading1"/>
        <w:spacing w:before="65"/>
        <w:ind w:right="8"/>
        <w:jc w:val="center"/>
        <w:rPr>
          <w:b w:val="0"/>
          <w:bCs w:val="0"/>
          <w:u w:val="none"/>
          <w:lang w:val="it-IT"/>
        </w:rPr>
      </w:pPr>
      <w:r>
        <w:rPr>
          <w:u w:val="thick" w:color="000000"/>
          <w:lang w:val="it-IT"/>
        </w:rPr>
        <w:lastRenderedPageBreak/>
        <w:t>DICHIARA</w:t>
      </w:r>
    </w:p>
    <w:p>
      <w:pPr>
        <w:spacing w:before="2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>
      <w:pPr>
        <w:pStyle w:val="Corpodeltesto"/>
        <w:spacing w:before="78" w:line="250" w:lineRule="auto"/>
        <w:ind w:right="119" w:hanging="283"/>
        <w:jc w:val="both"/>
        <w:rPr>
          <w:lang w:val="it-IT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‘</w:t>
      </w:r>
      <w:r>
        <w:rPr>
          <w:rFonts w:ascii="Times New Roman" w:eastAsia="Times New Roman" w:hAnsi="Times New Roman" w:cs="Times New Roman"/>
          <w:spacing w:val="16"/>
          <w:w w:val="105"/>
          <w:sz w:val="19"/>
          <w:szCs w:val="19"/>
          <w:lang w:val="it-IT"/>
        </w:rPr>
        <w:t xml:space="preserve"> </w:t>
      </w:r>
      <w:r>
        <w:rPr>
          <w:spacing w:val="1"/>
          <w:w w:val="105"/>
          <w:lang w:val="it-IT"/>
        </w:rPr>
        <w:t>di</w:t>
      </w:r>
      <w:r>
        <w:rPr>
          <w:spacing w:val="3"/>
          <w:w w:val="105"/>
          <w:lang w:val="it-IT"/>
        </w:rPr>
        <w:t xml:space="preserve"> </w:t>
      </w:r>
      <w:r>
        <w:rPr>
          <w:w w:val="105"/>
          <w:lang w:val="it-IT"/>
        </w:rPr>
        <w:t>essere</w:t>
      </w:r>
      <w:r>
        <w:rPr>
          <w:spacing w:val="2"/>
          <w:w w:val="105"/>
          <w:lang w:val="it-IT"/>
        </w:rPr>
        <w:t xml:space="preserve"> </w:t>
      </w:r>
      <w:r>
        <w:rPr>
          <w:w w:val="105"/>
          <w:lang w:val="it-IT"/>
        </w:rPr>
        <w:t>un’impresa</w:t>
      </w:r>
      <w:r>
        <w:rPr>
          <w:spacing w:val="3"/>
          <w:w w:val="105"/>
          <w:lang w:val="it-IT"/>
        </w:rPr>
        <w:t xml:space="preserve"> </w:t>
      </w:r>
      <w:r>
        <w:rPr>
          <w:w w:val="105"/>
          <w:lang w:val="it-IT"/>
        </w:rPr>
        <w:t>con</w:t>
      </w:r>
      <w:r>
        <w:rPr>
          <w:spacing w:val="5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un</w:t>
      </w:r>
      <w:r>
        <w:rPr>
          <w:spacing w:val="4"/>
          <w:w w:val="105"/>
          <w:lang w:val="it-IT"/>
        </w:rPr>
        <w:t xml:space="preserve"> </w:t>
      </w:r>
      <w:r>
        <w:rPr>
          <w:w w:val="105"/>
          <w:lang w:val="it-IT"/>
        </w:rPr>
        <w:t>numero</w:t>
      </w:r>
      <w:r>
        <w:rPr>
          <w:spacing w:val="4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 xml:space="preserve">di </w:t>
      </w:r>
      <w:r>
        <w:rPr>
          <w:w w:val="105"/>
          <w:lang w:val="it-IT"/>
        </w:rPr>
        <w:t>dipendenti</w:t>
      </w:r>
      <w:r>
        <w:rPr>
          <w:spacing w:val="2"/>
          <w:w w:val="105"/>
          <w:lang w:val="it-IT"/>
        </w:rPr>
        <w:t xml:space="preserve"> </w:t>
      </w:r>
      <w:r>
        <w:rPr>
          <w:w w:val="105"/>
          <w:lang w:val="it-IT"/>
        </w:rPr>
        <w:t>a</w:t>
      </w:r>
      <w:r>
        <w:rPr>
          <w:spacing w:val="3"/>
          <w:w w:val="105"/>
          <w:lang w:val="it-IT"/>
        </w:rPr>
        <w:t xml:space="preserve"> </w:t>
      </w:r>
      <w:r>
        <w:rPr>
          <w:w w:val="105"/>
          <w:lang w:val="it-IT"/>
        </w:rPr>
        <w:t>tempo</w:t>
      </w:r>
      <w:r>
        <w:rPr>
          <w:spacing w:val="2"/>
          <w:w w:val="105"/>
          <w:lang w:val="it-IT"/>
        </w:rPr>
        <w:t xml:space="preserve"> </w:t>
      </w:r>
      <w:r>
        <w:rPr>
          <w:w w:val="105"/>
          <w:lang w:val="it-IT"/>
        </w:rPr>
        <w:t>indeterminato</w:t>
      </w:r>
      <w:r>
        <w:rPr>
          <w:spacing w:val="5"/>
          <w:w w:val="105"/>
          <w:lang w:val="it-IT"/>
        </w:rPr>
        <w:t xml:space="preserve"> </w:t>
      </w:r>
      <w:r>
        <w:rPr>
          <w:w w:val="105"/>
          <w:lang w:val="it-IT"/>
        </w:rPr>
        <w:t>o</w:t>
      </w:r>
      <w:r>
        <w:rPr>
          <w:spacing w:val="9"/>
          <w:w w:val="105"/>
          <w:lang w:val="it-IT"/>
        </w:rPr>
        <w:t xml:space="preserve"> </w:t>
      </w:r>
      <w:r>
        <w:rPr>
          <w:w w:val="105"/>
          <w:lang w:val="it-IT"/>
        </w:rPr>
        <w:t>determinato</w:t>
      </w:r>
      <w:r>
        <w:rPr>
          <w:spacing w:val="2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non</w:t>
      </w:r>
      <w:r>
        <w:rPr>
          <w:spacing w:val="77"/>
          <w:w w:val="102"/>
          <w:lang w:val="it-IT"/>
        </w:rPr>
        <w:t xml:space="preserve"> </w:t>
      </w:r>
      <w:r>
        <w:rPr>
          <w:w w:val="105"/>
          <w:lang w:val="it-IT"/>
        </w:rPr>
        <w:t>superiore</w:t>
      </w:r>
      <w:r>
        <w:rPr>
          <w:spacing w:val="27"/>
          <w:w w:val="105"/>
          <w:lang w:val="it-IT"/>
        </w:rPr>
        <w:t xml:space="preserve"> </w:t>
      </w:r>
      <w:r>
        <w:rPr>
          <w:w w:val="105"/>
          <w:lang w:val="it-IT"/>
        </w:rPr>
        <w:t>a</w:t>
      </w:r>
      <w:r>
        <w:rPr>
          <w:spacing w:val="29"/>
          <w:w w:val="105"/>
          <w:lang w:val="it-IT"/>
        </w:rPr>
        <w:t xml:space="preserve"> </w:t>
      </w:r>
      <w:r>
        <w:rPr>
          <w:w w:val="105"/>
          <w:lang w:val="it-IT"/>
        </w:rPr>
        <w:t>250</w:t>
      </w:r>
      <w:r>
        <w:rPr>
          <w:spacing w:val="28"/>
          <w:w w:val="105"/>
          <w:lang w:val="it-IT"/>
        </w:rPr>
        <w:t xml:space="preserve"> </w:t>
      </w:r>
      <w:r>
        <w:rPr>
          <w:w w:val="105"/>
          <w:lang w:val="it-IT"/>
        </w:rPr>
        <w:t>unità</w:t>
      </w:r>
      <w:r>
        <w:rPr>
          <w:spacing w:val="28"/>
          <w:w w:val="105"/>
          <w:lang w:val="it-IT"/>
        </w:rPr>
        <w:t xml:space="preserve"> </w:t>
      </w:r>
      <w:r>
        <w:rPr>
          <w:w w:val="105"/>
          <w:lang w:val="it-IT"/>
        </w:rPr>
        <w:t>e</w:t>
      </w:r>
      <w:r>
        <w:rPr>
          <w:spacing w:val="29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un</w:t>
      </w:r>
      <w:r>
        <w:rPr>
          <w:spacing w:val="26"/>
          <w:w w:val="105"/>
          <w:lang w:val="it-IT"/>
        </w:rPr>
        <w:t xml:space="preserve"> </w:t>
      </w:r>
      <w:r>
        <w:rPr>
          <w:w w:val="105"/>
          <w:lang w:val="it-IT"/>
        </w:rPr>
        <w:t>fatturato</w:t>
      </w:r>
      <w:r>
        <w:rPr>
          <w:spacing w:val="27"/>
          <w:w w:val="105"/>
          <w:lang w:val="it-IT"/>
        </w:rPr>
        <w:t xml:space="preserve"> </w:t>
      </w:r>
      <w:r>
        <w:rPr>
          <w:w w:val="105"/>
          <w:lang w:val="it-IT"/>
        </w:rPr>
        <w:t>annuo</w:t>
      </w:r>
      <w:r>
        <w:rPr>
          <w:spacing w:val="28"/>
          <w:w w:val="105"/>
          <w:lang w:val="it-IT"/>
        </w:rPr>
        <w:t xml:space="preserve"> </w:t>
      </w:r>
      <w:r>
        <w:rPr>
          <w:w w:val="105"/>
          <w:lang w:val="it-IT"/>
        </w:rPr>
        <w:t>minore</w:t>
      </w:r>
      <w:r>
        <w:rPr>
          <w:spacing w:val="30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di</w:t>
      </w:r>
      <w:r>
        <w:rPr>
          <w:spacing w:val="26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50</w:t>
      </w:r>
      <w:r>
        <w:rPr>
          <w:spacing w:val="26"/>
          <w:w w:val="105"/>
          <w:lang w:val="it-IT"/>
        </w:rPr>
        <w:t xml:space="preserve"> </w:t>
      </w:r>
      <w:r>
        <w:rPr>
          <w:w w:val="105"/>
          <w:lang w:val="it-IT"/>
        </w:rPr>
        <w:t>milioni</w:t>
      </w:r>
      <w:r>
        <w:rPr>
          <w:spacing w:val="28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di</w:t>
      </w:r>
      <w:r>
        <w:rPr>
          <w:spacing w:val="33"/>
          <w:w w:val="105"/>
          <w:lang w:val="it-IT"/>
        </w:rPr>
        <w:t xml:space="preserve"> </w:t>
      </w:r>
      <w:r>
        <w:rPr>
          <w:w w:val="105"/>
          <w:lang w:val="it-IT"/>
        </w:rPr>
        <w:t>euro</w:t>
      </w:r>
      <w:r>
        <w:rPr>
          <w:spacing w:val="28"/>
          <w:w w:val="105"/>
          <w:lang w:val="it-IT"/>
        </w:rPr>
        <w:t xml:space="preserve"> </w:t>
      </w:r>
      <w:r>
        <w:rPr>
          <w:w w:val="105"/>
          <w:lang w:val="it-IT"/>
        </w:rPr>
        <w:t>(oppure</w:t>
      </w:r>
      <w:r>
        <w:rPr>
          <w:spacing w:val="28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un</w:t>
      </w:r>
      <w:r>
        <w:rPr>
          <w:spacing w:val="26"/>
          <w:w w:val="105"/>
          <w:lang w:val="it-IT"/>
        </w:rPr>
        <w:t xml:space="preserve"> </w:t>
      </w:r>
      <w:r>
        <w:rPr>
          <w:w w:val="105"/>
          <w:lang w:val="it-IT"/>
        </w:rPr>
        <w:t>totale</w:t>
      </w:r>
      <w:r>
        <w:rPr>
          <w:spacing w:val="50"/>
          <w:w w:val="102"/>
          <w:lang w:val="it-IT"/>
        </w:rPr>
        <w:t xml:space="preserve"> </w:t>
      </w:r>
      <w:r>
        <w:rPr>
          <w:w w:val="105"/>
          <w:lang w:val="it-IT"/>
        </w:rPr>
        <w:t>attivo</w:t>
      </w:r>
      <w:r>
        <w:rPr>
          <w:spacing w:val="-12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di</w:t>
      </w:r>
      <w:r>
        <w:rPr>
          <w:spacing w:val="-13"/>
          <w:w w:val="105"/>
          <w:lang w:val="it-IT"/>
        </w:rPr>
        <w:t xml:space="preserve"> </w:t>
      </w:r>
      <w:r>
        <w:rPr>
          <w:w w:val="105"/>
          <w:lang w:val="it-IT"/>
        </w:rPr>
        <w:t>bilancio</w:t>
      </w:r>
      <w:r>
        <w:rPr>
          <w:spacing w:val="-14"/>
          <w:w w:val="105"/>
          <w:lang w:val="it-IT"/>
        </w:rPr>
        <w:t xml:space="preserve"> </w:t>
      </w:r>
      <w:r>
        <w:rPr>
          <w:w w:val="105"/>
          <w:lang w:val="it-IT"/>
        </w:rPr>
        <w:t>fino</w:t>
      </w:r>
      <w:r>
        <w:rPr>
          <w:spacing w:val="-11"/>
          <w:w w:val="105"/>
          <w:lang w:val="it-IT"/>
        </w:rPr>
        <w:t xml:space="preserve"> </w:t>
      </w:r>
      <w:r>
        <w:rPr>
          <w:w w:val="105"/>
          <w:lang w:val="it-IT"/>
        </w:rPr>
        <w:t>a</w:t>
      </w:r>
      <w:r>
        <w:rPr>
          <w:spacing w:val="-14"/>
          <w:w w:val="105"/>
          <w:lang w:val="it-IT"/>
        </w:rPr>
        <w:t xml:space="preserve"> </w:t>
      </w:r>
      <w:r>
        <w:rPr>
          <w:w w:val="105"/>
          <w:lang w:val="it-IT"/>
        </w:rPr>
        <w:t>43</w:t>
      </w:r>
      <w:r>
        <w:rPr>
          <w:spacing w:val="-13"/>
          <w:w w:val="105"/>
          <w:lang w:val="it-IT"/>
        </w:rPr>
        <w:t xml:space="preserve"> </w:t>
      </w:r>
      <w:r>
        <w:rPr>
          <w:w w:val="105"/>
          <w:lang w:val="it-IT"/>
        </w:rPr>
        <w:t>milioni</w:t>
      </w:r>
      <w:r>
        <w:rPr>
          <w:spacing w:val="-13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di</w:t>
      </w:r>
      <w:r>
        <w:rPr>
          <w:spacing w:val="-13"/>
          <w:w w:val="105"/>
          <w:lang w:val="it-IT"/>
        </w:rPr>
        <w:t xml:space="preserve"> </w:t>
      </w:r>
      <w:r>
        <w:rPr>
          <w:w w:val="105"/>
          <w:lang w:val="it-IT"/>
        </w:rPr>
        <w:t>euro);</w:t>
      </w:r>
    </w:p>
    <w:p>
      <w:pPr>
        <w:spacing w:before="122" w:line="252" w:lineRule="auto"/>
        <w:ind w:left="680" w:right="123" w:hanging="283"/>
        <w:jc w:val="both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‘</w:t>
      </w:r>
      <w:r>
        <w:rPr>
          <w:rFonts w:ascii="Times New Roman" w:eastAsia="Times New Roman" w:hAnsi="Times New Roman" w:cs="Times New Roman"/>
          <w:spacing w:val="20"/>
          <w:w w:val="10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>[</w:t>
      </w:r>
      <w:r>
        <w:rPr>
          <w:rFonts w:ascii="Arial" w:eastAsia="Arial" w:hAnsi="Arial" w:cs="Arial"/>
          <w:i/>
          <w:spacing w:val="1"/>
          <w:w w:val="105"/>
          <w:sz w:val="21"/>
          <w:szCs w:val="21"/>
          <w:lang w:val="it-IT"/>
        </w:rPr>
        <w:t>per</w:t>
      </w:r>
      <w:r>
        <w:rPr>
          <w:rFonts w:ascii="Arial" w:eastAsia="Arial" w:hAnsi="Arial" w:cs="Arial"/>
          <w:i/>
          <w:spacing w:val="4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  <w:lang w:val="it-IT"/>
        </w:rPr>
        <w:t>i</w:t>
      </w:r>
      <w:r>
        <w:rPr>
          <w:rFonts w:ascii="Arial" w:eastAsia="Arial" w:hAnsi="Arial" w:cs="Arial"/>
          <w:i/>
          <w:spacing w:val="-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  <w:lang w:val="it-IT"/>
        </w:rPr>
        <w:t>mutui e</w:t>
      </w:r>
      <w:r>
        <w:rPr>
          <w:rFonts w:ascii="Arial" w:eastAsia="Arial" w:hAnsi="Arial" w:cs="Arial"/>
          <w:i/>
          <w:spacing w:val="5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  <w:lang w:val="it-IT"/>
        </w:rPr>
        <w:t>leasing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]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 xml:space="preserve"> di</w:t>
      </w:r>
      <w:r>
        <w:rPr>
          <w:rFonts w:ascii="Arial" w:eastAsia="Arial" w:hAnsi="Arial" w:cs="Arial"/>
          <w:spacing w:val="-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>non</w:t>
      </w:r>
      <w:r>
        <w:rPr>
          <w:rFonts w:ascii="Arial" w:eastAsia="Arial" w:hAnsi="Arial" w:cs="Arial"/>
          <w:spacing w:val="3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avere</w:t>
      </w:r>
      <w:r>
        <w:rPr>
          <w:rFonts w:ascii="Arial" w:eastAsia="Arial" w:hAnsi="Arial" w:cs="Arial"/>
          <w:spacing w:val="4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rate</w:t>
      </w:r>
      <w:r>
        <w:rPr>
          <w:rFonts w:ascii="Arial" w:eastAsia="Arial" w:hAnsi="Arial" w:cs="Arial"/>
          <w:spacing w:val="3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scadute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(non</w:t>
      </w:r>
      <w:r>
        <w:rPr>
          <w:rFonts w:ascii="Arial" w:eastAsia="Arial" w:hAnsi="Arial" w:cs="Arial"/>
          <w:spacing w:val="2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pagate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o</w:t>
      </w:r>
      <w:r>
        <w:rPr>
          <w:rFonts w:ascii="Arial" w:eastAsia="Arial" w:hAnsi="Arial" w:cs="Arial"/>
          <w:spacing w:val="4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pagate</w:t>
      </w:r>
      <w:r>
        <w:rPr>
          <w:rFonts w:ascii="Arial" w:eastAsia="Arial" w:hAnsi="Arial" w:cs="Arial"/>
          <w:spacing w:val="3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solo</w:t>
      </w:r>
      <w:r>
        <w:rPr>
          <w:rFonts w:ascii="Arial" w:eastAsia="Arial" w:hAnsi="Arial" w:cs="Arial"/>
          <w:spacing w:val="6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parzialmente)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spacing w:val="2"/>
          <w:w w:val="105"/>
          <w:sz w:val="21"/>
          <w:szCs w:val="21"/>
          <w:lang w:val="it-IT"/>
        </w:rPr>
        <w:t>da</w:t>
      </w:r>
      <w:r>
        <w:rPr>
          <w:rFonts w:ascii="Arial" w:eastAsia="Arial" w:hAnsi="Arial" w:cs="Arial"/>
          <w:spacing w:val="74"/>
          <w:w w:val="10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più</w:t>
      </w:r>
      <w:r>
        <w:rPr>
          <w:rFonts w:ascii="Arial" w:eastAsia="Arial" w:hAnsi="Arial" w:cs="Arial"/>
          <w:spacing w:val="-13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>di</w:t>
      </w:r>
      <w:r>
        <w:rPr>
          <w:rFonts w:ascii="Arial" w:eastAsia="Arial" w:hAnsi="Arial" w:cs="Arial"/>
          <w:spacing w:val="-13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90</w:t>
      </w:r>
      <w:r>
        <w:rPr>
          <w:rFonts w:ascii="Arial" w:eastAsia="Arial" w:hAnsi="Arial" w:cs="Arial"/>
          <w:spacing w:val="-14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giorni;</w:t>
      </w:r>
    </w:p>
    <w:p>
      <w:pPr>
        <w:spacing w:before="115" w:line="252" w:lineRule="auto"/>
        <w:ind w:left="680" w:right="121" w:hanging="283"/>
        <w:jc w:val="both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‘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>[</w:t>
      </w:r>
      <w:r>
        <w:rPr>
          <w:rFonts w:ascii="Arial" w:eastAsia="Arial" w:hAnsi="Arial" w:cs="Arial"/>
          <w:i/>
          <w:spacing w:val="1"/>
          <w:w w:val="105"/>
          <w:sz w:val="21"/>
          <w:szCs w:val="21"/>
          <w:lang w:val="it-IT"/>
        </w:rPr>
        <w:t>per</w:t>
      </w:r>
      <w:r>
        <w:rPr>
          <w:rFonts w:ascii="Arial" w:eastAsia="Arial" w:hAnsi="Arial" w:cs="Arial"/>
          <w:i/>
          <w:spacing w:val="-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  <w:lang w:val="it-IT"/>
        </w:rPr>
        <w:t xml:space="preserve">le </w:t>
      </w:r>
      <w:r>
        <w:rPr>
          <w:rFonts w:ascii="Arial" w:eastAsia="Arial" w:hAnsi="Arial" w:cs="Arial"/>
          <w:i/>
          <w:w w:val="105"/>
          <w:sz w:val="21"/>
          <w:szCs w:val="21"/>
          <w:lang w:val="it-IT"/>
        </w:rPr>
        <w:t>operazioni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21"/>
          <w:szCs w:val="21"/>
          <w:lang w:val="it-IT"/>
        </w:rPr>
        <w:t>di</w:t>
      </w:r>
      <w:r>
        <w:rPr>
          <w:rFonts w:ascii="Arial" w:eastAsia="Arial" w:hAnsi="Arial" w:cs="Arial"/>
          <w:i/>
          <w:spacing w:val="-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  <w:lang w:val="it-IT"/>
        </w:rPr>
        <w:t>anticipazione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 xml:space="preserve">]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 xml:space="preserve">che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i</w:t>
      </w:r>
      <w:r>
        <w:rPr>
          <w:rFonts w:ascii="Arial" w:eastAsia="Arial" w:hAnsi="Arial" w:cs="Arial"/>
          <w:spacing w:val="-2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crediti</w:t>
      </w:r>
      <w:r>
        <w:rPr>
          <w:rFonts w:ascii="Arial" w:eastAsia="Arial" w:hAnsi="Arial" w:cs="Arial"/>
          <w:spacing w:val="-2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oggetto</w:t>
      </w:r>
      <w:r>
        <w:rPr>
          <w:rFonts w:ascii="Arial" w:eastAsia="Arial" w:hAnsi="Arial" w:cs="Arial"/>
          <w:spacing w:val="-2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>di</w:t>
      </w:r>
      <w:r>
        <w:rPr>
          <w:rFonts w:ascii="Arial" w:eastAsia="Arial" w:hAnsi="Arial" w:cs="Arial"/>
          <w:spacing w:val="-2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 xml:space="preserve">anticipazione per </w:t>
      </w:r>
      <w:r>
        <w:rPr>
          <w:rFonts w:ascii="Arial" w:eastAsia="Arial" w:hAnsi="Arial" w:cs="Arial"/>
          <w:spacing w:val="-2"/>
          <w:w w:val="105"/>
          <w:sz w:val="21"/>
          <w:szCs w:val="21"/>
          <w:lang w:val="it-IT"/>
        </w:rPr>
        <w:t>la</w:t>
      </w:r>
      <w:r>
        <w:rPr>
          <w:rFonts w:ascii="Arial" w:eastAsia="Arial" w:hAnsi="Arial" w:cs="Arial"/>
          <w:spacing w:val="-4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quale</w:t>
      </w:r>
      <w:r>
        <w:rPr>
          <w:rFonts w:ascii="Arial" w:eastAsia="Arial" w:hAnsi="Arial" w:cs="Arial"/>
          <w:spacing w:val="-2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>si</w:t>
      </w:r>
      <w:r>
        <w:rPr>
          <w:rFonts w:ascii="Arial" w:eastAsia="Arial" w:hAnsi="Arial" w:cs="Arial"/>
          <w:spacing w:val="2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chiede</w:t>
      </w:r>
      <w:r>
        <w:rPr>
          <w:rFonts w:ascii="Arial" w:eastAsia="Arial" w:hAnsi="Arial" w:cs="Arial"/>
          <w:spacing w:val="68"/>
          <w:w w:val="10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l’allungamento</w:t>
      </w:r>
      <w:r>
        <w:rPr>
          <w:rFonts w:ascii="Arial" w:eastAsia="Arial" w:hAnsi="Arial" w:cs="Arial"/>
          <w:spacing w:val="-2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della</w:t>
      </w:r>
      <w:r>
        <w:rPr>
          <w:rFonts w:ascii="Arial" w:eastAsia="Arial" w:hAnsi="Arial" w:cs="Arial"/>
          <w:spacing w:val="-2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scadenza</w:t>
      </w:r>
      <w:r>
        <w:rPr>
          <w:rFonts w:ascii="Arial" w:eastAsia="Arial" w:hAnsi="Arial" w:cs="Arial"/>
          <w:spacing w:val="-2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>sono</w:t>
      </w:r>
      <w:r>
        <w:rPr>
          <w:rFonts w:ascii="Arial" w:eastAsia="Arial" w:hAnsi="Arial" w:cs="Arial"/>
          <w:spacing w:val="-20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  <w:lang w:val="it-IT"/>
        </w:rPr>
        <w:t>certi</w:t>
      </w:r>
      <w:r>
        <w:rPr>
          <w:rFonts w:ascii="Arial" w:eastAsia="Arial" w:hAnsi="Arial" w:cs="Arial"/>
          <w:spacing w:val="-21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  <w:lang w:val="it-IT"/>
        </w:rPr>
        <w:t>ed</w:t>
      </w:r>
      <w:r>
        <w:rPr>
          <w:rFonts w:ascii="Arial" w:eastAsia="Arial" w:hAnsi="Arial" w:cs="Arial"/>
          <w:spacing w:val="-20"/>
          <w:w w:val="105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spacing w:val="-2"/>
          <w:w w:val="105"/>
          <w:sz w:val="21"/>
          <w:szCs w:val="21"/>
          <w:lang w:val="it-IT"/>
        </w:rPr>
        <w:t>esigibili;</w:t>
      </w:r>
    </w:p>
    <w:p>
      <w:pPr>
        <w:pStyle w:val="Corpodeltesto"/>
        <w:spacing w:before="120" w:line="251" w:lineRule="auto"/>
        <w:ind w:right="122" w:hanging="283"/>
        <w:jc w:val="both"/>
        <w:rPr>
          <w:lang w:val="it-IT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‘</w:t>
      </w:r>
      <w:r>
        <w:rPr>
          <w:rFonts w:ascii="Times New Roman" w:eastAsia="Times New Roman" w:hAnsi="Times New Roman" w:cs="Times New Roman"/>
          <w:spacing w:val="24"/>
          <w:w w:val="105"/>
          <w:sz w:val="19"/>
          <w:szCs w:val="19"/>
          <w:lang w:val="it-IT"/>
        </w:rPr>
        <w:t xml:space="preserve"> </w:t>
      </w:r>
      <w:r>
        <w:rPr>
          <w:spacing w:val="1"/>
          <w:w w:val="105"/>
          <w:lang w:val="it-IT"/>
        </w:rPr>
        <w:t>che</w:t>
      </w:r>
      <w:r>
        <w:rPr>
          <w:spacing w:val="35"/>
          <w:w w:val="105"/>
          <w:lang w:val="it-IT"/>
        </w:rPr>
        <w:t xml:space="preserve"> </w:t>
      </w:r>
      <w:r>
        <w:rPr>
          <w:spacing w:val="-2"/>
          <w:w w:val="105"/>
          <w:lang w:val="it-IT"/>
        </w:rPr>
        <w:t>il</w:t>
      </w:r>
      <w:r>
        <w:rPr>
          <w:spacing w:val="34"/>
          <w:w w:val="105"/>
          <w:lang w:val="it-IT"/>
        </w:rPr>
        <w:t xml:space="preserve"> </w:t>
      </w:r>
      <w:r>
        <w:rPr>
          <w:w w:val="105"/>
          <w:lang w:val="it-IT"/>
        </w:rPr>
        <w:t>finanziamento</w:t>
      </w:r>
      <w:r>
        <w:rPr>
          <w:spacing w:val="37"/>
          <w:w w:val="105"/>
          <w:lang w:val="it-IT"/>
        </w:rPr>
        <w:t xml:space="preserve"> </w:t>
      </w:r>
      <w:r>
        <w:rPr>
          <w:w w:val="105"/>
          <w:lang w:val="it-IT"/>
        </w:rPr>
        <w:t>oggetto</w:t>
      </w:r>
      <w:r>
        <w:rPr>
          <w:spacing w:val="36"/>
          <w:w w:val="105"/>
          <w:lang w:val="it-IT"/>
        </w:rPr>
        <w:t xml:space="preserve"> </w:t>
      </w:r>
      <w:r>
        <w:rPr>
          <w:w w:val="105"/>
          <w:lang w:val="it-IT"/>
        </w:rPr>
        <w:t>della</w:t>
      </w:r>
      <w:r>
        <w:rPr>
          <w:spacing w:val="36"/>
          <w:w w:val="105"/>
          <w:lang w:val="it-IT"/>
        </w:rPr>
        <w:t xml:space="preserve"> </w:t>
      </w:r>
      <w:r>
        <w:rPr>
          <w:w w:val="105"/>
          <w:lang w:val="it-IT"/>
        </w:rPr>
        <w:t>richiesta</w:t>
      </w:r>
      <w:r>
        <w:rPr>
          <w:spacing w:val="26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di</w:t>
      </w:r>
      <w:r>
        <w:rPr>
          <w:spacing w:val="6"/>
          <w:w w:val="105"/>
          <w:lang w:val="it-IT"/>
        </w:rPr>
        <w:t xml:space="preserve"> </w:t>
      </w:r>
      <w:r>
        <w:rPr>
          <w:w w:val="105"/>
          <w:lang w:val="it-IT"/>
        </w:rPr>
        <w:t>sospensione/allungamento</w:t>
      </w:r>
      <w:r>
        <w:rPr>
          <w:spacing w:val="36"/>
          <w:w w:val="105"/>
          <w:lang w:val="it-IT"/>
        </w:rPr>
        <w:t xml:space="preserve"> </w:t>
      </w:r>
      <w:r>
        <w:rPr>
          <w:w w:val="105"/>
          <w:lang w:val="it-IT"/>
        </w:rPr>
        <w:t>non</w:t>
      </w:r>
      <w:r>
        <w:rPr>
          <w:spacing w:val="36"/>
          <w:w w:val="105"/>
          <w:lang w:val="it-IT"/>
        </w:rPr>
        <w:t xml:space="preserve"> </w:t>
      </w:r>
      <w:r>
        <w:rPr>
          <w:w w:val="105"/>
          <w:lang w:val="it-IT"/>
        </w:rPr>
        <w:t>abbia</w:t>
      </w:r>
      <w:r>
        <w:rPr>
          <w:spacing w:val="25"/>
          <w:w w:val="105"/>
          <w:lang w:val="it-IT"/>
        </w:rPr>
        <w:t xml:space="preserve"> </w:t>
      </w:r>
      <w:r>
        <w:rPr>
          <w:w w:val="105"/>
          <w:lang w:val="it-IT"/>
        </w:rPr>
        <w:t>già</w:t>
      </w:r>
      <w:r>
        <w:rPr>
          <w:spacing w:val="64"/>
          <w:w w:val="102"/>
          <w:lang w:val="it-IT"/>
        </w:rPr>
        <w:t xml:space="preserve"> </w:t>
      </w:r>
      <w:r>
        <w:rPr>
          <w:w w:val="105"/>
          <w:lang w:val="it-IT"/>
        </w:rPr>
        <w:t>usufruito</w:t>
      </w:r>
      <w:r>
        <w:rPr>
          <w:spacing w:val="21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di</w:t>
      </w:r>
      <w:r>
        <w:rPr>
          <w:spacing w:val="23"/>
          <w:w w:val="105"/>
          <w:lang w:val="it-IT"/>
        </w:rPr>
        <w:t xml:space="preserve"> </w:t>
      </w:r>
      <w:r>
        <w:rPr>
          <w:w w:val="105"/>
          <w:lang w:val="it-IT"/>
        </w:rPr>
        <w:t>analoga</w:t>
      </w:r>
      <w:r>
        <w:rPr>
          <w:spacing w:val="23"/>
          <w:w w:val="105"/>
          <w:lang w:val="it-IT"/>
        </w:rPr>
        <w:t xml:space="preserve"> </w:t>
      </w:r>
      <w:r>
        <w:rPr>
          <w:w w:val="105"/>
          <w:lang w:val="it-IT"/>
        </w:rPr>
        <w:t>sospensione/allungamento</w:t>
      </w:r>
      <w:r>
        <w:rPr>
          <w:spacing w:val="22"/>
          <w:w w:val="105"/>
          <w:lang w:val="it-IT"/>
        </w:rPr>
        <w:t xml:space="preserve"> </w:t>
      </w:r>
      <w:r>
        <w:rPr>
          <w:w w:val="105"/>
          <w:lang w:val="it-IT"/>
        </w:rPr>
        <w:t>nell'arco</w:t>
      </w:r>
      <w:r>
        <w:rPr>
          <w:spacing w:val="24"/>
          <w:w w:val="105"/>
          <w:lang w:val="it-IT"/>
        </w:rPr>
        <w:t xml:space="preserve"> </w:t>
      </w:r>
      <w:r>
        <w:rPr>
          <w:w w:val="105"/>
          <w:lang w:val="it-IT"/>
        </w:rPr>
        <w:t>dei</w:t>
      </w:r>
      <w:r>
        <w:rPr>
          <w:spacing w:val="22"/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24</w:t>
      </w:r>
      <w:r>
        <w:rPr>
          <w:spacing w:val="23"/>
          <w:w w:val="105"/>
          <w:lang w:val="it-IT"/>
        </w:rPr>
        <w:t xml:space="preserve"> </w:t>
      </w:r>
      <w:r>
        <w:rPr>
          <w:w w:val="105"/>
          <w:lang w:val="it-IT"/>
        </w:rPr>
        <w:t>mesi</w:t>
      </w:r>
      <w:r>
        <w:rPr>
          <w:spacing w:val="22"/>
          <w:w w:val="105"/>
          <w:lang w:val="it-IT"/>
        </w:rPr>
        <w:t xml:space="preserve"> </w:t>
      </w:r>
      <w:r>
        <w:rPr>
          <w:w w:val="105"/>
          <w:lang w:val="it-IT"/>
        </w:rPr>
        <w:t>precedenti</w:t>
      </w:r>
      <w:r>
        <w:rPr>
          <w:spacing w:val="23"/>
          <w:w w:val="105"/>
          <w:lang w:val="it-IT"/>
        </w:rPr>
        <w:t xml:space="preserve"> </w:t>
      </w:r>
      <w:r>
        <w:rPr>
          <w:spacing w:val="-2"/>
          <w:w w:val="105"/>
          <w:lang w:val="it-IT"/>
        </w:rPr>
        <w:t>la</w:t>
      </w:r>
      <w:r>
        <w:rPr>
          <w:spacing w:val="24"/>
          <w:w w:val="105"/>
          <w:lang w:val="it-IT"/>
        </w:rPr>
        <w:t xml:space="preserve"> </w:t>
      </w:r>
      <w:r>
        <w:rPr>
          <w:w w:val="105"/>
          <w:lang w:val="it-IT"/>
        </w:rPr>
        <w:t>data</w:t>
      </w:r>
      <w:r>
        <w:rPr>
          <w:spacing w:val="23"/>
          <w:w w:val="105"/>
          <w:lang w:val="it-IT"/>
        </w:rPr>
        <w:t xml:space="preserve"> </w:t>
      </w:r>
      <w:r>
        <w:rPr>
          <w:spacing w:val="2"/>
          <w:w w:val="105"/>
          <w:lang w:val="it-IT"/>
        </w:rPr>
        <w:t>di</w:t>
      </w:r>
      <w:r>
        <w:rPr>
          <w:spacing w:val="80"/>
          <w:w w:val="102"/>
          <w:lang w:val="it-IT"/>
        </w:rPr>
        <w:t xml:space="preserve"> </w:t>
      </w:r>
      <w:r>
        <w:rPr>
          <w:w w:val="105"/>
          <w:lang w:val="it-IT"/>
        </w:rPr>
        <w:t xml:space="preserve">presentazione della </w:t>
      </w:r>
      <w:r>
        <w:rPr>
          <w:spacing w:val="1"/>
          <w:w w:val="105"/>
          <w:lang w:val="it-IT"/>
        </w:rPr>
        <w:t>domanda,</w:t>
      </w:r>
      <w:r>
        <w:rPr>
          <w:w w:val="105"/>
          <w:lang w:val="it-IT"/>
        </w:rPr>
        <w:t xml:space="preserve"> </w:t>
      </w:r>
      <w:r>
        <w:rPr>
          <w:spacing w:val="1"/>
          <w:w w:val="105"/>
          <w:lang w:val="it-IT"/>
        </w:rPr>
        <w:t>ad</w:t>
      </w:r>
      <w:r>
        <w:rPr>
          <w:w w:val="105"/>
          <w:lang w:val="it-IT"/>
        </w:rPr>
        <w:t xml:space="preserve"> eccezione delle</w:t>
      </w:r>
      <w:r>
        <w:rPr>
          <w:spacing w:val="-2"/>
          <w:w w:val="105"/>
          <w:lang w:val="it-IT"/>
        </w:rPr>
        <w:t xml:space="preserve"> </w:t>
      </w:r>
      <w:r>
        <w:rPr>
          <w:w w:val="105"/>
          <w:lang w:val="it-IT"/>
        </w:rPr>
        <w:t>facilitazioni</w:t>
      </w:r>
      <w:r>
        <w:rPr>
          <w:spacing w:val="-2"/>
          <w:w w:val="105"/>
          <w:lang w:val="it-IT"/>
        </w:rPr>
        <w:t xml:space="preserve"> </w:t>
      </w:r>
      <w:r>
        <w:rPr>
          <w:w w:val="105"/>
          <w:lang w:val="it-IT"/>
        </w:rPr>
        <w:t xml:space="preserve">della </w:t>
      </w:r>
      <w:r>
        <w:rPr>
          <w:spacing w:val="1"/>
          <w:w w:val="105"/>
          <w:lang w:val="it-IT"/>
        </w:rPr>
        <w:t xml:space="preserve">specie </w:t>
      </w:r>
      <w:r>
        <w:rPr>
          <w:w w:val="105"/>
          <w:lang w:val="it-IT"/>
        </w:rPr>
        <w:t xml:space="preserve">concesse </w:t>
      </w:r>
      <w:r>
        <w:rPr>
          <w:spacing w:val="1"/>
          <w:w w:val="105"/>
          <w:lang w:val="it-IT"/>
        </w:rPr>
        <w:t>ex</w:t>
      </w:r>
      <w:r>
        <w:rPr>
          <w:spacing w:val="-2"/>
          <w:w w:val="105"/>
          <w:lang w:val="it-IT"/>
        </w:rPr>
        <w:t xml:space="preserve"> </w:t>
      </w:r>
      <w:proofErr w:type="spellStart"/>
      <w:r>
        <w:rPr>
          <w:w w:val="105"/>
          <w:lang w:val="it-IT"/>
        </w:rPr>
        <w:t>lege</w:t>
      </w:r>
      <w:proofErr w:type="spellEnd"/>
      <w:r>
        <w:rPr>
          <w:spacing w:val="48"/>
          <w:w w:val="102"/>
          <w:lang w:val="it-IT"/>
        </w:rPr>
        <w:t xml:space="preserve"> </w:t>
      </w:r>
      <w:r>
        <w:rPr>
          <w:spacing w:val="-2"/>
          <w:w w:val="105"/>
          <w:lang w:val="it-IT"/>
        </w:rPr>
        <w:t>in</w:t>
      </w:r>
      <w:r>
        <w:rPr>
          <w:spacing w:val="-17"/>
          <w:w w:val="105"/>
          <w:lang w:val="it-IT"/>
        </w:rPr>
        <w:t xml:space="preserve"> </w:t>
      </w:r>
      <w:r>
        <w:rPr>
          <w:spacing w:val="-2"/>
          <w:w w:val="105"/>
          <w:lang w:val="it-IT"/>
        </w:rPr>
        <w:t>via</w:t>
      </w:r>
      <w:r>
        <w:rPr>
          <w:spacing w:val="-17"/>
          <w:w w:val="105"/>
          <w:lang w:val="it-IT"/>
        </w:rPr>
        <w:t xml:space="preserve"> </w:t>
      </w:r>
      <w:r>
        <w:rPr>
          <w:w w:val="105"/>
          <w:lang w:val="it-IT"/>
        </w:rPr>
        <w:t>generale;</w:t>
      </w:r>
    </w:p>
    <w:p>
      <w:pPr>
        <w:rPr>
          <w:rFonts w:ascii="Arial" w:eastAsia="Arial" w:hAnsi="Arial" w:cs="Arial"/>
          <w:lang w:val="it-IT"/>
        </w:rPr>
      </w:pPr>
    </w:p>
    <w:p>
      <w:pPr>
        <w:spacing w:before="2"/>
        <w:rPr>
          <w:rFonts w:ascii="Arial" w:eastAsia="Arial" w:hAnsi="Arial" w:cs="Arial"/>
          <w:sz w:val="21"/>
          <w:szCs w:val="21"/>
          <w:lang w:val="it-IT"/>
        </w:rPr>
      </w:pPr>
    </w:p>
    <w:p>
      <w:pPr>
        <w:pStyle w:val="Heading1"/>
        <w:ind w:right="10"/>
        <w:jc w:val="center"/>
        <w:rPr>
          <w:b w:val="0"/>
          <w:bCs w:val="0"/>
          <w:u w:val="none"/>
        </w:rPr>
      </w:pPr>
      <w:r>
        <w:rPr>
          <w:u w:val="thick" w:color="000000"/>
        </w:rPr>
        <w:t>PRENDE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ATTO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CHE</w:t>
      </w:r>
    </w:p>
    <w:p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>
      <w:pPr>
        <w:pStyle w:val="Corpodeltesto"/>
        <w:numPr>
          <w:ilvl w:val="0"/>
          <w:numId w:val="1"/>
        </w:numPr>
        <w:tabs>
          <w:tab w:val="left" w:pos="682"/>
        </w:tabs>
        <w:spacing w:before="78" w:line="251" w:lineRule="auto"/>
        <w:ind w:right="122" w:hanging="283"/>
        <w:jc w:val="both"/>
        <w:rPr>
          <w:lang w:val="it-IT"/>
        </w:rPr>
      </w:pPr>
      <w:r>
        <w:rPr>
          <w:lang w:val="it-IT"/>
        </w:rPr>
        <w:t>che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Banca/l’Intermediario</w:t>
      </w:r>
      <w:r>
        <w:rPr>
          <w:spacing w:val="58"/>
          <w:lang w:val="it-IT"/>
        </w:rPr>
        <w:t xml:space="preserve"> </w:t>
      </w:r>
      <w:r>
        <w:rPr>
          <w:lang w:val="it-IT"/>
        </w:rPr>
        <w:t>finanziario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valuterà</w:t>
      </w:r>
      <w:r>
        <w:rPr>
          <w:spacing w:val="57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richiesta</w:t>
      </w:r>
      <w:r>
        <w:rPr>
          <w:spacing w:val="2"/>
          <w:lang w:val="it-IT"/>
        </w:rPr>
        <w:t xml:space="preserve"> </w:t>
      </w:r>
      <w:r>
        <w:rPr>
          <w:lang w:val="it-IT"/>
        </w:rPr>
        <w:t>secondo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57"/>
          <w:lang w:val="it-IT"/>
        </w:rPr>
        <w:t xml:space="preserve"> </w:t>
      </w:r>
      <w:r>
        <w:rPr>
          <w:lang w:val="it-IT"/>
        </w:rPr>
        <w:t>principio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sana e</w:t>
      </w:r>
      <w:r>
        <w:rPr>
          <w:spacing w:val="54"/>
          <w:w w:val="102"/>
          <w:lang w:val="it-IT"/>
        </w:rPr>
        <w:t xml:space="preserve"> </w:t>
      </w:r>
      <w:r>
        <w:rPr>
          <w:lang w:val="it-IT"/>
        </w:rPr>
        <w:t>prudente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gestione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rispetto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proprie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procedure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che,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23"/>
          <w:lang w:val="it-IT"/>
        </w:rPr>
        <w:t xml:space="preserve"> </w:t>
      </w:r>
      <w:r>
        <w:rPr>
          <w:lang w:val="it-IT"/>
        </w:rPr>
        <w:t xml:space="preserve">base 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lang w:val="it-IT"/>
        </w:rPr>
        <w:t xml:space="preserve"> 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tempistica</w:t>
      </w:r>
      <w:r>
        <w:rPr>
          <w:spacing w:val="56"/>
          <w:w w:val="102"/>
          <w:lang w:val="it-IT"/>
        </w:rPr>
        <w:t xml:space="preserve"> </w:t>
      </w:r>
      <w:r>
        <w:rPr>
          <w:lang w:val="it-IT"/>
        </w:rPr>
        <w:t>prevista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Punto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2.1.9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dell’Accordo,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cioè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norma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30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giorni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lavorativi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dalla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presentazione</w:t>
      </w:r>
      <w:r>
        <w:rPr>
          <w:spacing w:val="69"/>
          <w:w w:val="102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domanda,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fornirà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risposta;</w:t>
      </w:r>
    </w:p>
    <w:p>
      <w:pPr>
        <w:pStyle w:val="Corpodeltesto"/>
        <w:numPr>
          <w:ilvl w:val="0"/>
          <w:numId w:val="1"/>
        </w:numPr>
        <w:tabs>
          <w:tab w:val="left" w:pos="682"/>
        </w:tabs>
        <w:spacing w:before="122" w:line="251" w:lineRule="auto"/>
        <w:ind w:right="128" w:hanging="283"/>
        <w:jc w:val="both"/>
        <w:rPr>
          <w:lang w:val="it-IT"/>
        </w:rPr>
      </w:pPr>
      <w:r>
        <w:rPr>
          <w:lang w:val="it-IT"/>
        </w:rPr>
        <w:t>ai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fini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concessione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facilitazioni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previste,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Banca/l’Intermediario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finanziario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potrà</w:t>
      </w:r>
      <w:r>
        <w:rPr>
          <w:spacing w:val="54"/>
          <w:w w:val="102"/>
          <w:lang w:val="it-IT"/>
        </w:rPr>
        <w:t xml:space="preserve"> </w:t>
      </w:r>
      <w:r>
        <w:rPr>
          <w:lang w:val="it-IT"/>
        </w:rPr>
        <w:t>richiedere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all’impresa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ulteriori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informazioni;</w:t>
      </w:r>
    </w:p>
    <w:p>
      <w:pPr>
        <w:pStyle w:val="Corpodeltesto"/>
        <w:numPr>
          <w:ilvl w:val="0"/>
          <w:numId w:val="1"/>
        </w:numPr>
        <w:tabs>
          <w:tab w:val="left" w:pos="682"/>
        </w:tabs>
        <w:spacing w:before="121" w:line="251" w:lineRule="auto"/>
        <w:ind w:right="125" w:hanging="283"/>
        <w:jc w:val="both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tasso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interesse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quale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realizzate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operazioni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sospensione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 xml:space="preserve">può 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essere</w:t>
      </w:r>
      <w:r>
        <w:rPr>
          <w:spacing w:val="68"/>
          <w:w w:val="102"/>
          <w:lang w:val="it-IT"/>
        </w:rPr>
        <w:t xml:space="preserve"> </w:t>
      </w:r>
      <w:r>
        <w:rPr>
          <w:lang w:val="it-IT"/>
        </w:rPr>
        <w:t>aumentato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rispetto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quello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previsto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contratto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finanziamento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originario,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funzione</w:t>
      </w:r>
      <w:r>
        <w:rPr>
          <w:spacing w:val="62"/>
          <w:w w:val="102"/>
          <w:lang w:val="it-IT"/>
        </w:rPr>
        <w:t xml:space="preserve"> </w:t>
      </w:r>
      <w:r>
        <w:rPr>
          <w:lang w:val="it-IT"/>
        </w:rPr>
        <w:t>esclusivamente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degli</w:t>
      </w:r>
      <w:r>
        <w:rPr>
          <w:spacing w:val="37"/>
          <w:lang w:val="it-IT"/>
        </w:rPr>
        <w:t xml:space="preserve"> </w:t>
      </w:r>
      <w:r>
        <w:rPr>
          <w:spacing w:val="-1"/>
          <w:lang w:val="it-IT"/>
        </w:rPr>
        <w:t>eventuali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maggiori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costi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banca,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strettamente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connessi</w:t>
      </w:r>
      <w:r>
        <w:rPr>
          <w:spacing w:val="39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98"/>
          <w:w w:val="102"/>
          <w:lang w:val="it-IT"/>
        </w:rPr>
        <w:t xml:space="preserve"> </w:t>
      </w:r>
      <w:r>
        <w:rPr>
          <w:lang w:val="it-IT"/>
        </w:rPr>
        <w:t>realizzazione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dell’operazione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medesima,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fino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massimo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60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punti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base;</w:t>
      </w:r>
    </w:p>
    <w:p>
      <w:pPr>
        <w:pStyle w:val="Corpodeltesto"/>
        <w:numPr>
          <w:ilvl w:val="0"/>
          <w:numId w:val="1"/>
        </w:numPr>
        <w:tabs>
          <w:tab w:val="left" w:pos="682"/>
        </w:tabs>
        <w:spacing w:before="122" w:line="250" w:lineRule="auto"/>
        <w:ind w:right="129" w:hanging="283"/>
        <w:jc w:val="both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tasso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interesse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quale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realizzate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operazioni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allungamento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può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essere</w:t>
      </w:r>
      <w:r>
        <w:rPr>
          <w:spacing w:val="66"/>
          <w:w w:val="102"/>
          <w:lang w:val="it-IT"/>
        </w:rPr>
        <w:t xml:space="preserve"> </w:t>
      </w:r>
      <w:r>
        <w:rPr>
          <w:lang w:val="it-IT"/>
        </w:rPr>
        <w:t>aumentato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rispetto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a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quello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previsto</w:t>
      </w:r>
      <w:r>
        <w:rPr>
          <w:spacing w:val="52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contratto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finanziamento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originario</w:t>
      </w:r>
      <w:r>
        <w:rPr>
          <w:spacing w:val="52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52"/>
          <w:lang w:val="it-IT"/>
        </w:rPr>
        <w:t xml:space="preserve"> </w:t>
      </w:r>
      <w:r>
        <w:rPr>
          <w:lang w:val="it-IT"/>
        </w:rPr>
        <w:t>linea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54"/>
          <w:w w:val="102"/>
          <w:lang w:val="it-IT"/>
        </w:rPr>
        <w:t xml:space="preserve"> </w:t>
      </w:r>
      <w:r>
        <w:rPr>
          <w:lang w:val="it-IT"/>
        </w:rPr>
        <w:t>maggiori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oneri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banca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connessi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realizzazione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dell’operazione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medesima;</w:t>
      </w:r>
    </w:p>
    <w:p>
      <w:pPr>
        <w:spacing w:before="9"/>
        <w:rPr>
          <w:rFonts w:ascii="Arial" w:eastAsia="Arial" w:hAnsi="Arial" w:cs="Arial"/>
          <w:sz w:val="20"/>
          <w:szCs w:val="20"/>
          <w:lang w:val="it-IT"/>
        </w:rPr>
      </w:pPr>
    </w:p>
    <w:p>
      <w:pPr>
        <w:spacing w:line="500" w:lineRule="atLeast"/>
        <w:ind w:left="113" w:right="7919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/>
          <w:sz w:val="21"/>
          <w:lang w:val="it-IT"/>
        </w:rPr>
        <w:t>Allegati</w:t>
      </w:r>
      <w:r>
        <w:rPr>
          <w:rFonts w:ascii="Arial"/>
          <w:spacing w:val="36"/>
          <w:sz w:val="21"/>
          <w:lang w:val="it-IT"/>
        </w:rPr>
        <w:t xml:space="preserve"> </w:t>
      </w:r>
      <w:r>
        <w:rPr>
          <w:rFonts w:ascii="Arial"/>
          <w:sz w:val="21"/>
          <w:lang w:val="it-IT"/>
        </w:rPr>
        <w:t>[</w:t>
      </w:r>
      <w:r>
        <w:rPr>
          <w:rFonts w:ascii="Arial"/>
          <w:i/>
          <w:sz w:val="21"/>
          <w:lang w:val="it-IT"/>
        </w:rPr>
        <w:t>Eventuali</w:t>
      </w:r>
      <w:r>
        <w:rPr>
          <w:rFonts w:ascii="Arial"/>
          <w:sz w:val="21"/>
          <w:lang w:val="it-IT"/>
        </w:rPr>
        <w:t>].</w:t>
      </w:r>
      <w:r>
        <w:rPr>
          <w:rFonts w:ascii="Arial"/>
          <w:spacing w:val="26"/>
          <w:w w:val="102"/>
          <w:sz w:val="21"/>
          <w:lang w:val="it-IT"/>
        </w:rPr>
        <w:t xml:space="preserve"> </w:t>
      </w:r>
      <w:r>
        <w:rPr>
          <w:rFonts w:ascii="Arial"/>
          <w:sz w:val="21"/>
          <w:lang w:val="it-IT"/>
        </w:rPr>
        <w:t>In</w:t>
      </w:r>
      <w:r>
        <w:rPr>
          <w:rFonts w:ascii="Arial"/>
          <w:spacing w:val="14"/>
          <w:sz w:val="21"/>
          <w:lang w:val="it-IT"/>
        </w:rPr>
        <w:t xml:space="preserve"> </w:t>
      </w:r>
      <w:r>
        <w:rPr>
          <w:rFonts w:ascii="Arial"/>
          <w:sz w:val="21"/>
          <w:lang w:val="it-IT"/>
        </w:rPr>
        <w:t>fede.</w:t>
      </w:r>
    </w:p>
    <w:p>
      <w:pPr>
        <w:pStyle w:val="Corpodeltesto"/>
        <w:tabs>
          <w:tab w:val="left" w:pos="2070"/>
          <w:tab w:val="left" w:pos="4978"/>
        </w:tabs>
        <w:spacing w:before="8"/>
        <w:ind w:left="111"/>
        <w:rPr>
          <w:lang w:val="it-IT"/>
        </w:rPr>
      </w:pPr>
      <w:r>
        <w:rPr>
          <w:w w:val="102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lang w:val="it-IT"/>
        </w:rPr>
        <w:t>,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li</w:t>
      </w:r>
      <w:r>
        <w:rPr>
          <w:spacing w:val="2"/>
          <w:lang w:val="it-IT"/>
        </w:rPr>
        <w:t xml:space="preserve"> </w:t>
      </w:r>
      <w:r>
        <w:rPr>
          <w:w w:val="102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>
      <w:pPr>
        <w:rPr>
          <w:rFonts w:ascii="Arial" w:eastAsia="Arial" w:hAnsi="Arial" w:cs="Arial"/>
          <w:sz w:val="16"/>
          <w:szCs w:val="16"/>
          <w:lang w:val="it-IT"/>
        </w:rPr>
      </w:pPr>
    </w:p>
    <w:p>
      <w:pPr>
        <w:pStyle w:val="Corpodeltesto"/>
        <w:spacing w:before="78"/>
        <w:ind w:left="6487"/>
      </w:pPr>
      <w:r>
        <w:rPr>
          <w:spacing w:val="-1"/>
        </w:rPr>
        <w:t>Il/I</w:t>
      </w:r>
      <w:r>
        <w:rPr>
          <w:spacing w:val="28"/>
        </w:rPr>
        <w:t xml:space="preserve"> </w:t>
      </w:r>
      <w:proofErr w:type="spellStart"/>
      <w:r>
        <w:t>richiedente</w:t>
      </w:r>
      <w:proofErr w:type="spellEnd"/>
      <w:r>
        <w:t>/</w:t>
      </w:r>
      <w:proofErr w:type="spellStart"/>
      <w:r>
        <w:t>i</w:t>
      </w:r>
      <w:proofErr w:type="spellEnd"/>
    </w:p>
    <w:p>
      <w:pPr>
        <w:rPr>
          <w:rFonts w:ascii="Arial" w:eastAsia="Arial" w:hAnsi="Arial" w:cs="Arial"/>
          <w:sz w:val="20"/>
          <w:szCs w:val="20"/>
        </w:rPr>
      </w:pPr>
    </w:p>
    <w:p>
      <w:pPr>
        <w:spacing w:before="3"/>
        <w:rPr>
          <w:rFonts w:ascii="Arial" w:eastAsia="Arial" w:hAnsi="Arial" w:cs="Arial"/>
          <w:sz w:val="23"/>
          <w:szCs w:val="23"/>
        </w:rPr>
      </w:pPr>
    </w:p>
    <w:p>
      <w:pPr>
        <w:spacing w:line="20" w:lineRule="atLeast"/>
        <w:ind w:left="64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166.1pt;height:.75pt;mso-position-horizontal-relative:char;mso-position-vertical-relative:line" coordsize="3322,15">
            <v:group id="_x0000_s1033" style="position:absolute;left:7;top:7;width:3308;height:2" coordorigin="7,7" coordsize="3308,2">
              <v:shape id="_x0000_s1034" style="position:absolute;left:7;top:7;width:3308;height:2" coordorigin="7,7" coordsize="3308,0" path="m7,7r3307,e" filled="f" strokeweight=".72pt">
                <v:path arrowok="t"/>
              </v:shape>
            </v:group>
            <w10:wrap type="none"/>
            <w10:anchorlock/>
          </v:group>
        </w:pict>
      </w:r>
    </w:p>
    <w:p>
      <w:pPr>
        <w:rPr>
          <w:rFonts w:ascii="Arial" w:eastAsia="Arial" w:hAnsi="Arial" w:cs="Arial"/>
          <w:sz w:val="20"/>
          <w:szCs w:val="20"/>
        </w:rPr>
      </w:pPr>
    </w:p>
    <w:p>
      <w:pPr>
        <w:spacing w:before="6"/>
        <w:rPr>
          <w:rFonts w:ascii="Arial" w:eastAsia="Arial" w:hAnsi="Arial" w:cs="Arial"/>
        </w:rPr>
      </w:pPr>
    </w:p>
    <w:p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78.1pt;height:.75pt;mso-position-horizontal-relative:char;mso-position-vertical-relative:line" coordsize="9562,15">
            <v:group id="_x0000_s1030" style="position:absolute;left:7;top:7;width:9548;height:2" coordorigin="7,7" coordsize="9548,2">
              <v:shape id="_x0000_s1031" style="position:absolute;left:7;top:7;width:9548;height:2" coordorigin="7,7" coordsize="9548,0" path="m7,7r9547,e" filled="f" strokeweight=".72pt">
                <v:path arrowok="t"/>
              </v:shape>
            </v:group>
            <w10:wrap type="none"/>
            <w10:anchorlock/>
          </v:group>
        </w:pict>
      </w:r>
    </w:p>
    <w:p>
      <w:pPr>
        <w:pStyle w:val="Corpodeltesto"/>
        <w:spacing w:before="14" w:line="252" w:lineRule="auto"/>
        <w:ind w:left="113" w:right="116"/>
        <w:jc w:val="both"/>
        <w:rPr>
          <w:lang w:val="it-IT"/>
        </w:rPr>
      </w:pPr>
      <w:r>
        <w:rPr>
          <w:lang w:val="it-IT"/>
        </w:rPr>
        <w:t>La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Banca/l’Intermediario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finanziario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riserva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verificare</w:t>
      </w:r>
      <w:r>
        <w:rPr>
          <w:spacing w:val="49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dichiarazioni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fornite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dall’Impresa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43"/>
          <w:w w:val="102"/>
          <w:lang w:val="it-IT"/>
        </w:rPr>
        <w:t xml:space="preserve"> </w:t>
      </w:r>
      <w:r>
        <w:rPr>
          <w:lang w:val="it-IT"/>
        </w:rPr>
        <w:t>ulteriori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condizioni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ammissibilità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previste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dall’Accordo,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tra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quali,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particolare,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data</w:t>
      </w:r>
      <w:r>
        <w:rPr>
          <w:spacing w:val="58"/>
          <w:w w:val="102"/>
          <w:lang w:val="it-IT"/>
        </w:rPr>
        <w:t xml:space="preserve"> </w:t>
      </w:r>
      <w:r>
        <w:rPr>
          <w:lang w:val="it-IT"/>
        </w:rPr>
        <w:t>odierna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l’Impresa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8"/>
          <w:lang w:val="it-IT"/>
        </w:rPr>
        <w:t xml:space="preserve"> </w:t>
      </w:r>
      <w:r>
        <w:rPr>
          <w:lang w:val="it-IT"/>
        </w:rPr>
        <w:t>presenti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 xml:space="preserve">posizioni </w:t>
      </w:r>
      <w:r>
        <w:rPr>
          <w:spacing w:val="5"/>
          <w:lang w:val="it-IT"/>
        </w:rPr>
        <w:t xml:space="preserve"> </w:t>
      </w:r>
      <w:r>
        <w:rPr>
          <w:lang w:val="it-IT"/>
        </w:rPr>
        <w:t xml:space="preserve">classificate 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dalla 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Banca/l’Intermediario </w:t>
      </w:r>
      <w:r>
        <w:rPr>
          <w:spacing w:val="5"/>
          <w:lang w:val="it-IT"/>
        </w:rPr>
        <w:t xml:space="preserve"> </w:t>
      </w:r>
      <w:r>
        <w:rPr>
          <w:lang w:val="it-IT"/>
        </w:rPr>
        <w:t xml:space="preserve">finanziario 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come</w:t>
      </w:r>
      <w:r>
        <w:rPr>
          <w:spacing w:val="58"/>
          <w:w w:val="102"/>
          <w:lang w:val="it-IT"/>
        </w:rPr>
        <w:t xml:space="preserve"> </w:t>
      </w:r>
      <w:r>
        <w:rPr>
          <w:lang w:val="it-IT"/>
        </w:rPr>
        <w:t>“non</w:t>
      </w:r>
      <w:r>
        <w:rPr>
          <w:spacing w:val="23"/>
          <w:lang w:val="it-IT"/>
        </w:rPr>
        <w:t xml:space="preserve"> </w:t>
      </w:r>
      <w:proofErr w:type="spellStart"/>
      <w:r>
        <w:rPr>
          <w:lang w:val="it-IT"/>
        </w:rPr>
        <w:t>performing</w:t>
      </w:r>
      <w:proofErr w:type="spellEnd"/>
      <w:r>
        <w:rPr>
          <w:lang w:val="it-IT"/>
        </w:rPr>
        <w:t>”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(ripartite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nelle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categorie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sofferenze,</w:t>
      </w:r>
      <w:r>
        <w:rPr>
          <w:spacing w:val="25"/>
          <w:lang w:val="it-IT"/>
        </w:rPr>
        <w:t xml:space="preserve"> </w:t>
      </w:r>
      <w:r>
        <w:rPr>
          <w:spacing w:val="-1"/>
          <w:lang w:val="it-IT"/>
        </w:rPr>
        <w:t>inadempienze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probabili,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esposizioni</w:t>
      </w:r>
      <w:r>
        <w:rPr>
          <w:spacing w:val="75"/>
          <w:w w:val="102"/>
          <w:lang w:val="it-IT"/>
        </w:rPr>
        <w:t xml:space="preserve"> </w:t>
      </w:r>
      <w:r>
        <w:rPr>
          <w:lang w:val="it-IT"/>
        </w:rPr>
        <w:t>scadute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e/o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sconfinanti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deteriorate).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I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risultati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verifica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comunicati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tempestivamente</w:t>
      </w:r>
      <w:r>
        <w:rPr>
          <w:spacing w:val="72"/>
          <w:w w:val="102"/>
          <w:lang w:val="it-IT"/>
        </w:rPr>
        <w:t xml:space="preserve"> </w:t>
      </w:r>
      <w:r>
        <w:rPr>
          <w:lang w:val="it-IT"/>
        </w:rPr>
        <w:t>all’impresa.</w:t>
      </w:r>
    </w:p>
    <w:p>
      <w:pPr>
        <w:rPr>
          <w:rFonts w:ascii="Arial" w:eastAsia="Arial" w:hAnsi="Arial" w:cs="Arial"/>
          <w:sz w:val="15"/>
          <w:szCs w:val="15"/>
          <w:lang w:val="it-IT"/>
        </w:rPr>
      </w:pPr>
    </w:p>
    <w:p>
      <w:pPr>
        <w:rPr>
          <w:rFonts w:ascii="Arial" w:eastAsia="Arial" w:hAnsi="Arial" w:cs="Arial"/>
          <w:sz w:val="15"/>
          <w:szCs w:val="15"/>
          <w:lang w:val="it-IT"/>
        </w:rPr>
        <w:sectPr>
          <w:pgSz w:w="11910" w:h="16840"/>
          <w:pgMar w:top="1280" w:right="980" w:bottom="280" w:left="1040" w:header="720" w:footer="720" w:gutter="0"/>
          <w:cols w:space="720"/>
        </w:sectPr>
      </w:pPr>
    </w:p>
    <w:p>
      <w:pPr>
        <w:pStyle w:val="Corpodeltesto"/>
        <w:tabs>
          <w:tab w:val="left" w:pos="2127"/>
          <w:tab w:val="left" w:pos="5406"/>
        </w:tabs>
        <w:spacing w:before="78"/>
        <w:ind w:left="111"/>
        <w:rPr>
          <w:lang w:val="it-IT"/>
        </w:rPr>
      </w:pPr>
      <w:r>
        <w:rPr>
          <w:w w:val="102"/>
          <w:u w:val="single" w:color="000000"/>
          <w:lang w:val="it-IT"/>
        </w:rPr>
        <w:lastRenderedPageBreak/>
        <w:t xml:space="preserve"> </w:t>
      </w:r>
      <w:r>
        <w:rPr>
          <w:u w:val="single" w:color="000000"/>
          <w:lang w:val="it-IT"/>
        </w:rPr>
        <w:tab/>
      </w:r>
      <w:r>
        <w:rPr>
          <w:lang w:val="it-IT"/>
        </w:rPr>
        <w:t>,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li</w:t>
      </w:r>
      <w:r>
        <w:rPr>
          <w:spacing w:val="3"/>
          <w:lang w:val="it-IT"/>
        </w:rPr>
        <w:t xml:space="preserve"> </w:t>
      </w:r>
      <w:r>
        <w:rPr>
          <w:w w:val="102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>
      <w:pPr>
        <w:spacing w:before="10"/>
        <w:rPr>
          <w:rFonts w:ascii="Arial" w:eastAsia="Arial" w:hAnsi="Arial" w:cs="Arial"/>
          <w:sz w:val="28"/>
          <w:szCs w:val="28"/>
          <w:lang w:val="it-IT"/>
        </w:rPr>
      </w:pPr>
      <w:r>
        <w:rPr>
          <w:lang w:val="it-IT"/>
        </w:rPr>
        <w:br w:type="column"/>
      </w:r>
    </w:p>
    <w:p>
      <w:pPr>
        <w:pStyle w:val="Corpodeltesto"/>
        <w:ind w:left="111"/>
        <w:rPr>
          <w:lang w:val="it-IT"/>
        </w:rPr>
      </w:pPr>
      <w:r>
        <w:rPr>
          <w:lang w:val="it-IT"/>
        </w:rPr>
        <w:t>La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Banca/L’Intermediario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finanziario</w:t>
      </w:r>
    </w:p>
    <w:p>
      <w:pPr>
        <w:rPr>
          <w:lang w:val="it-IT"/>
        </w:rPr>
        <w:sectPr>
          <w:type w:val="continuous"/>
          <w:pgSz w:w="11910" w:h="16840"/>
          <w:pgMar w:top="1340" w:right="980" w:bottom="280" w:left="1040" w:header="720" w:footer="720" w:gutter="0"/>
          <w:cols w:num="2" w:space="720" w:equalWidth="0">
            <w:col w:w="5407" w:space="724"/>
            <w:col w:w="3759"/>
          </w:cols>
        </w:sectPr>
      </w:pPr>
    </w:p>
    <w:p>
      <w:pPr>
        <w:rPr>
          <w:rFonts w:ascii="Arial" w:eastAsia="Arial" w:hAnsi="Arial" w:cs="Arial"/>
          <w:sz w:val="20"/>
          <w:szCs w:val="20"/>
          <w:lang w:val="it-IT"/>
        </w:rPr>
      </w:pPr>
    </w:p>
    <w:p>
      <w:pPr>
        <w:spacing w:before="3"/>
        <w:rPr>
          <w:rFonts w:ascii="Arial" w:eastAsia="Arial" w:hAnsi="Arial" w:cs="Arial"/>
          <w:sz w:val="23"/>
          <w:szCs w:val="23"/>
          <w:lang w:val="it-IT"/>
        </w:rPr>
      </w:pPr>
    </w:p>
    <w:p>
      <w:pPr>
        <w:spacing w:line="20" w:lineRule="atLeast"/>
        <w:ind w:left="61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78.1pt;height:.75pt;mso-position-horizontal-relative:char;mso-position-vertical-relative:line" coordsize="3562,15">
            <v:group id="_x0000_s1027" style="position:absolute;left:7;top:7;width:3548;height:2" coordorigin="7,7" coordsize="3548,2">
              <v:shape id="_x0000_s1028" style="position:absolute;left:7;top:7;width:3548;height:2" coordorigin="7,7" coordsize="3548,0" path="m7,7r3547,e" filled="f" strokeweight=".72pt">
                <v:path arrowok="t"/>
              </v:shape>
            </v:group>
            <w10:wrap type="none"/>
            <w10:anchorlock/>
          </v:group>
        </w:pict>
      </w:r>
    </w:p>
    <w:sectPr>
      <w:type w:val="continuous"/>
      <w:pgSz w:w="11910" w:h="16840"/>
      <w:pgMar w:top="1340" w:right="9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4F6C"/>
    <w:multiLevelType w:val="hybridMultilevel"/>
    <w:tmpl w:val="6B481D66"/>
    <w:lvl w:ilvl="0" w:tplc="412EF25C">
      <w:start w:val="1"/>
      <w:numFmt w:val="bullet"/>
      <w:lvlText w:val="▪"/>
      <w:lvlJc w:val="left"/>
      <w:pPr>
        <w:ind w:left="680" w:hanging="284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1" w:tplc="79D2CA5A">
      <w:start w:val="1"/>
      <w:numFmt w:val="bullet"/>
      <w:lvlText w:val="•"/>
      <w:lvlJc w:val="left"/>
      <w:pPr>
        <w:ind w:left="1600" w:hanging="284"/>
      </w:pPr>
      <w:rPr>
        <w:rFonts w:hint="default"/>
      </w:rPr>
    </w:lvl>
    <w:lvl w:ilvl="2" w:tplc="5FD028B0">
      <w:start w:val="1"/>
      <w:numFmt w:val="bullet"/>
      <w:lvlText w:val="•"/>
      <w:lvlJc w:val="left"/>
      <w:pPr>
        <w:ind w:left="2521" w:hanging="284"/>
      </w:pPr>
      <w:rPr>
        <w:rFonts w:hint="default"/>
      </w:rPr>
    </w:lvl>
    <w:lvl w:ilvl="3" w:tplc="2D6E2030">
      <w:start w:val="1"/>
      <w:numFmt w:val="bullet"/>
      <w:lvlText w:val="•"/>
      <w:lvlJc w:val="left"/>
      <w:pPr>
        <w:ind w:left="3441" w:hanging="284"/>
      </w:pPr>
      <w:rPr>
        <w:rFonts w:hint="default"/>
      </w:rPr>
    </w:lvl>
    <w:lvl w:ilvl="4" w:tplc="450C6AC0">
      <w:start w:val="1"/>
      <w:numFmt w:val="bullet"/>
      <w:lvlText w:val="•"/>
      <w:lvlJc w:val="left"/>
      <w:pPr>
        <w:ind w:left="4362" w:hanging="284"/>
      </w:pPr>
      <w:rPr>
        <w:rFonts w:hint="default"/>
      </w:rPr>
    </w:lvl>
    <w:lvl w:ilvl="5" w:tplc="A5368632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6" w:tplc="A0D2472C">
      <w:start w:val="1"/>
      <w:numFmt w:val="bullet"/>
      <w:lvlText w:val="•"/>
      <w:lvlJc w:val="left"/>
      <w:pPr>
        <w:ind w:left="6203" w:hanging="284"/>
      </w:pPr>
      <w:rPr>
        <w:rFonts w:hint="default"/>
      </w:rPr>
    </w:lvl>
    <w:lvl w:ilvl="7" w:tplc="E3FA86EC">
      <w:start w:val="1"/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848C88A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">
    <w:nsid w:val="49254B62"/>
    <w:multiLevelType w:val="hybridMultilevel"/>
    <w:tmpl w:val="7B48056A"/>
    <w:lvl w:ilvl="0" w:tplc="088893E6">
      <w:start w:val="1"/>
      <w:numFmt w:val="bullet"/>
      <w:lvlText w:val="o"/>
      <w:lvlJc w:val="left"/>
      <w:pPr>
        <w:ind w:left="821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812E3450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27C403F0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7C02D53E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4996930C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5" w:tplc="C4D0FB72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EE5857F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A574C0B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5BD2198E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2">
    <w:nsid w:val="51EF008F"/>
    <w:multiLevelType w:val="hybridMultilevel"/>
    <w:tmpl w:val="5442E01E"/>
    <w:lvl w:ilvl="0" w:tplc="71E6E908">
      <w:start w:val="1"/>
      <w:numFmt w:val="bullet"/>
      <w:lvlText w:val=""/>
      <w:lvlJc w:val="left"/>
      <w:pPr>
        <w:ind w:left="1894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60425A4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2" w:tplc="D56C456C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B09A765E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4" w:tplc="5CB63A22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5" w:tplc="BBD8E328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6" w:tplc="036CA93C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D00E31CE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  <w:lvl w:ilvl="8" w:tplc="2A382632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680"/>
    </w:pPr>
    <w:rPr>
      <w:rFonts w:ascii="Arial" w:eastAsia="Arial" w:hAnsi="Arial"/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imprese 2020 - ADV</dc:title>
  <dc:creator>ADIVASTA</dc:creator>
  <cp:lastModifiedBy>kraun</cp:lastModifiedBy>
  <cp:revision>2</cp:revision>
  <dcterms:created xsi:type="dcterms:W3CDTF">2020-03-14T12:24:00Z</dcterms:created>
  <dcterms:modified xsi:type="dcterms:W3CDTF">2020-03-14T12:24:00Z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2020-03-14T00:00:00Z</vt:filetime>
  </property>
</Properties>
</file>