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6" w:rsidRPr="00686EF6" w:rsidRDefault="00813986" w:rsidP="00813986">
      <w:pPr>
        <w:rPr>
          <w:rFonts w:asciiTheme="minorHAnsi" w:hAnsiTheme="minorHAnsi" w:cs="TimesNewRoman"/>
        </w:rPr>
      </w:pPr>
      <w:r w:rsidRPr="00686EF6">
        <w:rPr>
          <w:rFonts w:asciiTheme="minorHAnsi" w:hAnsiTheme="minorHAnsi" w:cs="TimesNewRoman"/>
        </w:rPr>
        <w:t xml:space="preserve">Allegato </w:t>
      </w:r>
      <w:r w:rsidR="00B27EA9">
        <w:rPr>
          <w:rFonts w:asciiTheme="minorHAnsi" w:hAnsiTheme="minorHAnsi" w:cs="TimesNewRoman"/>
        </w:rPr>
        <w:t>2</w:t>
      </w:r>
      <w:r w:rsidRPr="00686EF6">
        <w:rPr>
          <w:rFonts w:asciiTheme="minorHAnsi" w:hAnsiTheme="minorHAnsi" w:cs="TimesNewRoman"/>
        </w:rPr>
        <w:t>.</w:t>
      </w:r>
    </w:p>
    <w:p w:rsidR="00813986" w:rsidRPr="00686EF6" w:rsidRDefault="00813986" w:rsidP="00813986">
      <w:pPr>
        <w:rPr>
          <w:rFonts w:asciiTheme="minorHAnsi" w:hAnsiTheme="minorHAnsi" w:cs="TimesNewRoman"/>
        </w:rPr>
      </w:pPr>
    </w:p>
    <w:p w:rsidR="00813986" w:rsidRPr="00686EF6" w:rsidRDefault="00B27EA9" w:rsidP="00813986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TABELLA</w:t>
      </w:r>
      <w:r w:rsidR="00813986" w:rsidRPr="00686EF6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RIEPILOGATIVA </w:t>
      </w:r>
      <w:r w:rsidR="00813986" w:rsidRPr="00686EF6">
        <w:rPr>
          <w:rFonts w:asciiTheme="minorHAnsi" w:hAnsiTheme="minorHAnsi"/>
          <w:b/>
          <w:szCs w:val="22"/>
        </w:rPr>
        <w:t>ILLUSTRATIVA SULL’ATTIVITA’ SVOLTA PER IL RILASCIO</w:t>
      </w:r>
    </w:p>
    <w:p w:rsidR="00813986" w:rsidRDefault="00813986" w:rsidP="00813986">
      <w:pPr>
        <w:jc w:val="center"/>
        <w:rPr>
          <w:rFonts w:asciiTheme="minorHAnsi" w:hAnsiTheme="minorHAnsi"/>
          <w:b/>
          <w:szCs w:val="22"/>
        </w:rPr>
      </w:pPr>
      <w:r w:rsidRPr="00686EF6">
        <w:rPr>
          <w:rFonts w:asciiTheme="minorHAnsi" w:hAnsiTheme="minorHAnsi"/>
          <w:b/>
          <w:szCs w:val="22"/>
        </w:rPr>
        <w:t>DEL PARERE DI LIQUIDAZIONE DEGLI ONORARI</w:t>
      </w:r>
    </w:p>
    <w:p w:rsidR="00B27EA9" w:rsidRDefault="00B27EA9" w:rsidP="00813986">
      <w:pPr>
        <w:jc w:val="center"/>
        <w:rPr>
          <w:rFonts w:asciiTheme="minorHAnsi" w:hAnsiTheme="minorHAnsi"/>
          <w:b/>
          <w:szCs w:val="22"/>
        </w:rPr>
      </w:pPr>
    </w:p>
    <w:tbl>
      <w:tblPr>
        <w:tblW w:w="14200" w:type="dxa"/>
        <w:tblInd w:w="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801"/>
        <w:gridCol w:w="700"/>
        <w:gridCol w:w="689"/>
        <w:gridCol w:w="2931"/>
        <w:gridCol w:w="1458"/>
        <w:gridCol w:w="702"/>
        <w:gridCol w:w="999"/>
        <w:gridCol w:w="1418"/>
        <w:gridCol w:w="1086"/>
        <w:gridCol w:w="1279"/>
        <w:gridCol w:w="1258"/>
      </w:tblGrid>
      <w:tr w:rsidR="00B27EA9" w:rsidRPr="00686EF6" w:rsidTr="00B27EA9">
        <w:trPr>
          <w:trHeight w:val="2003"/>
        </w:trPr>
        <w:tc>
          <w:tcPr>
            <w:tcW w:w="87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462B57">
            <w:pPr>
              <w:pStyle w:val="a"/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462B57">
              <w:rPr>
                <w:rFonts w:asciiTheme="minorHAnsi" w:hAnsiTheme="minorHAnsi"/>
                <w:b/>
                <w:sz w:val="16"/>
              </w:rPr>
              <w:t>ariffa</w:t>
            </w:r>
          </w:p>
          <w:p w:rsidR="00B27EA9" w:rsidRPr="00462B57" w:rsidRDefault="00B27EA9" w:rsidP="00462B57">
            <w:pPr>
              <w:pStyle w:val="a"/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Articolo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462B57">
            <w:pPr>
              <w:pStyle w:val="Titolo2"/>
              <w:spacing w:line="567" w:lineRule="exact"/>
              <w:jc w:val="center"/>
              <w:rPr>
                <w:rFonts w:asciiTheme="minorHAnsi" w:hAnsiTheme="minorHAnsi"/>
                <w:bCs w:val="0"/>
                <w:sz w:val="16"/>
              </w:rPr>
            </w:pPr>
            <w:r w:rsidRPr="00462B57">
              <w:rPr>
                <w:rFonts w:asciiTheme="minorHAnsi" w:hAnsiTheme="minorHAnsi"/>
                <w:bCs w:val="0"/>
                <w:sz w:val="16"/>
              </w:rPr>
              <w:t>Comma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462B57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Tabella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462B57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proofErr w:type="spellStart"/>
            <w:r w:rsidRPr="00462B57">
              <w:rPr>
                <w:rFonts w:asciiTheme="minorHAnsi" w:hAnsiTheme="minorHAnsi"/>
                <w:b/>
                <w:sz w:val="16"/>
              </w:rPr>
              <w:t>Lett</w:t>
            </w:r>
            <w:proofErr w:type="spellEnd"/>
            <w:r w:rsidRPr="00462B57">
              <w:rPr>
                <w:rFonts w:asciiTheme="minorHAnsi" w:hAnsiTheme="minorHAnsi"/>
                <w:b/>
                <w:sz w:val="16"/>
              </w:rPr>
              <w:t>.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 xml:space="preserve">  D E S C R I Z I O N E dell’attività svolta, dei rimborsi spese, delle indennità e delle richieste di maggiorazione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VALORE DELLA   PRATICA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€.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ORE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 xml:space="preserve">Pagine 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o quadri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Rimborso spese viaggio</w:t>
            </w:r>
            <w:r w:rsidR="00462B57">
              <w:rPr>
                <w:rFonts w:asciiTheme="minorHAnsi" w:hAnsiTheme="minorHAnsi"/>
                <w:b/>
                <w:sz w:val="16"/>
              </w:rPr>
              <w:t>/</w:t>
            </w:r>
            <w:bookmarkStart w:id="0" w:name="_GoBack"/>
            <w:bookmarkEnd w:id="0"/>
            <w:r w:rsidRPr="00462B57">
              <w:rPr>
                <w:rFonts w:asciiTheme="minorHAnsi" w:hAnsiTheme="minorHAnsi"/>
                <w:b/>
                <w:sz w:val="16"/>
              </w:rPr>
              <w:t>soggiorno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€.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Indennità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€.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Onorari graduali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€.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Onorari specifici</w:t>
            </w: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B27EA9" w:rsidRPr="00462B57" w:rsidRDefault="00B27EA9" w:rsidP="00954C65">
            <w:pPr>
              <w:spacing w:line="567" w:lineRule="exact"/>
              <w:jc w:val="center"/>
              <w:rPr>
                <w:rFonts w:asciiTheme="minorHAnsi" w:hAnsiTheme="minorHAnsi"/>
                <w:b/>
                <w:sz w:val="16"/>
              </w:rPr>
            </w:pPr>
            <w:r w:rsidRPr="00462B57">
              <w:rPr>
                <w:rFonts w:asciiTheme="minorHAnsi" w:hAnsiTheme="minorHAnsi"/>
                <w:b/>
                <w:sz w:val="16"/>
              </w:rPr>
              <w:t>€.</w:t>
            </w: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Tenuta contabilità 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dinaria anno</w:t>
            </w:r>
          </w:p>
        </w:tc>
        <w:tc>
          <w:tcPr>
            <w:tcW w:w="1458" w:type="dxa"/>
            <w:vAlign w:val="center"/>
          </w:tcPr>
          <w:p w:rsidR="00B27EA9" w:rsidRPr="00686EF6" w:rsidRDefault="00462B57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mesi x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Tenuta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contabilità ordinaria anno </w:t>
            </w:r>
          </w:p>
        </w:tc>
        <w:tc>
          <w:tcPr>
            <w:tcW w:w="1458" w:type="dxa"/>
            <w:vAlign w:val="center"/>
          </w:tcPr>
          <w:p w:rsidR="00B27EA9" w:rsidRPr="00686EF6" w:rsidRDefault="00462B57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mesi x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Dichiaraz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ione IVA società 20..</w:t>
            </w: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invio telematico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fino a 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Dichiarazione red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diti 20.. </w:t>
            </w: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società e invio telematico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fino a 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Dichiarazione IRAP 20..</w:t>
            </w: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 invio telematico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fino a 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Dichiarazione Redditi socio 20..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fino a </w:t>
            </w: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Liquidazioni iva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periodiche trimestrali anno 20..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c>
          <w:tcPr>
            <w:tcW w:w="87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vAlign w:val="center"/>
          </w:tcPr>
          <w:p w:rsidR="00B27EA9" w:rsidRPr="00686EF6" w:rsidRDefault="00B27EA9" w:rsidP="00954C6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1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Liquidazioni iva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periodiche trimestrali anno 20..</w:t>
            </w:r>
          </w:p>
        </w:tc>
        <w:tc>
          <w:tcPr>
            <w:tcW w:w="14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vAlign w:val="bottom"/>
          </w:tcPr>
          <w:p w:rsidR="00B27EA9" w:rsidRPr="00686EF6" w:rsidRDefault="00B27EA9" w:rsidP="00954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6E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27EA9" w:rsidRPr="00686EF6" w:rsidRDefault="00B27EA9" w:rsidP="00B27EA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7EA9" w:rsidRPr="00686EF6" w:rsidTr="00B27EA9">
        <w:trPr>
          <w:cantSplit/>
        </w:trPr>
        <w:tc>
          <w:tcPr>
            <w:tcW w:w="6000" w:type="dxa"/>
            <w:gridSpan w:val="5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  <w:p w:rsidR="00B27EA9" w:rsidRPr="00686EF6" w:rsidRDefault="00B27EA9" w:rsidP="00B27EA9">
            <w:pPr>
              <w:pStyle w:val="Titolo1"/>
              <w:spacing w:line="567" w:lineRule="exact"/>
              <w:jc w:val="right"/>
              <w:rPr>
                <w:rFonts w:asciiTheme="minorHAnsi" w:hAnsiTheme="minorHAnsi"/>
                <w:sz w:val="18"/>
              </w:rPr>
            </w:pPr>
            <w:r w:rsidRPr="00B27EA9">
              <w:rPr>
                <w:rFonts w:asciiTheme="minorHAnsi" w:hAnsiTheme="minorHAnsi"/>
                <w:sz w:val="22"/>
              </w:rPr>
              <w:t xml:space="preserve">                     Totale</w:t>
            </w:r>
          </w:p>
        </w:tc>
        <w:tc>
          <w:tcPr>
            <w:tcW w:w="1458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702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999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8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086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9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58" w:type="dxa"/>
          </w:tcPr>
          <w:p w:rsidR="00B27EA9" w:rsidRPr="00686EF6" w:rsidRDefault="00B27EA9" w:rsidP="00954C65">
            <w:pPr>
              <w:spacing w:line="567" w:lineRule="exact"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B27EA9" w:rsidRPr="00686EF6" w:rsidRDefault="00B27EA9" w:rsidP="00813986">
      <w:pPr>
        <w:jc w:val="center"/>
        <w:rPr>
          <w:rFonts w:asciiTheme="minorHAnsi" w:hAnsiTheme="minorHAnsi"/>
          <w:b/>
          <w:szCs w:val="22"/>
        </w:rPr>
      </w:pPr>
    </w:p>
    <w:p w:rsidR="00B27EA9" w:rsidRDefault="00B27EA9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B27EA9" w:rsidRDefault="00B27EA9" w:rsidP="00B27EA9">
      <w:pPr>
        <w:spacing w:line="567" w:lineRule="exact"/>
        <w:jc w:val="center"/>
        <w:outlineLvl w:val="0"/>
        <w:rPr>
          <w:rFonts w:asciiTheme="minorHAnsi" w:hAnsiTheme="minorHAnsi"/>
          <w:b/>
        </w:rPr>
      </w:pPr>
      <w:r w:rsidRPr="00686EF6">
        <w:rPr>
          <w:rFonts w:asciiTheme="minorHAnsi" w:hAnsiTheme="minorHAnsi"/>
          <w:b/>
        </w:rPr>
        <w:lastRenderedPageBreak/>
        <w:t xml:space="preserve">RIEPILOGO </w:t>
      </w:r>
      <w:r>
        <w:rPr>
          <w:rFonts w:asciiTheme="minorHAnsi" w:hAnsiTheme="minorHAnsi"/>
          <w:b/>
        </w:rPr>
        <w:t xml:space="preserve">DATI </w:t>
      </w:r>
      <w:r w:rsidRPr="00686EF6">
        <w:rPr>
          <w:rFonts w:asciiTheme="minorHAnsi" w:hAnsiTheme="minorHAnsi"/>
          <w:b/>
        </w:rPr>
        <w:t>DELLA PARCELLA</w:t>
      </w:r>
    </w:p>
    <w:p w:rsidR="00B27EA9" w:rsidRPr="00686EF6" w:rsidRDefault="00B27EA9" w:rsidP="00B27EA9">
      <w:pPr>
        <w:spacing w:line="567" w:lineRule="exact"/>
        <w:jc w:val="center"/>
        <w:outlineLvl w:val="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</w:tblGrid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Onorari graduali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Onorari specifici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TOTALE ONORARI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Maggiorazione art.23 T.P.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Rimborsi spese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Indennità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  <w:tr w:rsidR="00B27EA9" w:rsidRPr="00686EF6" w:rsidTr="00B27EA9">
        <w:trPr>
          <w:tblHeader/>
          <w:jc w:val="center"/>
        </w:trPr>
        <w:tc>
          <w:tcPr>
            <w:tcW w:w="4748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  <w:b/>
              </w:rPr>
            </w:pPr>
            <w:r w:rsidRPr="00686EF6">
              <w:rPr>
                <w:rFonts w:asciiTheme="minorHAnsi" w:hAnsiTheme="minorHAnsi"/>
                <w:b/>
              </w:rPr>
              <w:t>TOTALE COMPENSI</w:t>
            </w:r>
          </w:p>
        </w:tc>
        <w:tc>
          <w:tcPr>
            <w:tcW w:w="3402" w:type="dxa"/>
          </w:tcPr>
          <w:p w:rsidR="00B27EA9" w:rsidRPr="00686EF6" w:rsidRDefault="00B27EA9" w:rsidP="00B27EA9">
            <w:pPr>
              <w:spacing w:line="567" w:lineRule="exact"/>
              <w:jc w:val="center"/>
              <w:rPr>
                <w:rFonts w:asciiTheme="minorHAnsi" w:hAnsiTheme="minorHAnsi"/>
              </w:rPr>
            </w:pPr>
            <w:r w:rsidRPr="00686EF6">
              <w:rPr>
                <w:rFonts w:asciiTheme="minorHAnsi" w:hAnsiTheme="minorHAnsi"/>
              </w:rPr>
              <w:t>€.</w:t>
            </w:r>
          </w:p>
        </w:tc>
      </w:tr>
    </w:tbl>
    <w:p w:rsidR="00813986" w:rsidRPr="00686EF6" w:rsidRDefault="00813986" w:rsidP="00B27EA9">
      <w:pPr>
        <w:spacing w:after="200" w:line="276" w:lineRule="auto"/>
        <w:rPr>
          <w:rFonts w:asciiTheme="minorHAnsi" w:hAnsiTheme="minorHAnsi" w:cs="TimesNewRoman"/>
          <w:sz w:val="22"/>
          <w:szCs w:val="22"/>
        </w:rPr>
      </w:pPr>
    </w:p>
    <w:sectPr w:rsidR="00813986" w:rsidRPr="00686EF6" w:rsidSect="00B27EA9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5EF"/>
    <w:multiLevelType w:val="hybridMultilevel"/>
    <w:tmpl w:val="709814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0601A"/>
    <w:multiLevelType w:val="hybridMultilevel"/>
    <w:tmpl w:val="0AB2A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6"/>
    <w:rsid w:val="00462B57"/>
    <w:rsid w:val="00813986"/>
    <w:rsid w:val="00B27EA9"/>
    <w:rsid w:val="00B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EA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27EA9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B27EA9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7EA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27EA9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7EA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">
    <w:basedOn w:val="Normale"/>
    <w:next w:val="Corpotesto"/>
    <w:rsid w:val="00B27EA9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Centurione</dc:creator>
  <cp:lastModifiedBy>Centurione</cp:lastModifiedBy>
  <cp:revision>3</cp:revision>
  <dcterms:created xsi:type="dcterms:W3CDTF">2019-03-24T17:52:00Z</dcterms:created>
  <dcterms:modified xsi:type="dcterms:W3CDTF">2019-03-24T17:59:00Z</dcterms:modified>
</cp:coreProperties>
</file>